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777" w:rsidRPr="008E1351" w:rsidRDefault="00864777" w:rsidP="008E1351">
      <w:pPr>
        <w:spacing w:after="0" w:line="360" w:lineRule="auto"/>
        <w:jc w:val="center"/>
        <w:rPr>
          <w:sz w:val="24"/>
          <w:szCs w:val="24"/>
          <w:lang w:val="uk-UA"/>
        </w:rPr>
      </w:pPr>
      <w:bookmarkStart w:id="0" w:name="_GoBack"/>
      <w:bookmarkEnd w:id="0"/>
      <w:r w:rsidRPr="008E1351">
        <w:rPr>
          <w:sz w:val="24"/>
          <w:szCs w:val="24"/>
          <w:lang w:val="uk-UA"/>
        </w:rPr>
        <w:t>Міністерство освіти і науки України</w:t>
      </w:r>
    </w:p>
    <w:p w:rsidR="00864777" w:rsidRPr="008E1351" w:rsidRDefault="00864777" w:rsidP="008E1351">
      <w:pPr>
        <w:spacing w:after="0" w:line="360" w:lineRule="auto"/>
        <w:jc w:val="center"/>
        <w:rPr>
          <w:sz w:val="24"/>
          <w:szCs w:val="24"/>
          <w:lang w:val="uk-UA"/>
        </w:rPr>
      </w:pPr>
      <w:r w:rsidRPr="008E1351">
        <w:rPr>
          <w:sz w:val="24"/>
          <w:szCs w:val="24"/>
          <w:lang w:val="uk-UA"/>
        </w:rPr>
        <w:t xml:space="preserve">ДВНЗ </w:t>
      </w:r>
      <w:r w:rsidRPr="008E1351">
        <w:rPr>
          <w:bCs/>
          <w:sz w:val="24"/>
          <w:szCs w:val="24"/>
          <w:lang w:val="uk-UA"/>
        </w:rPr>
        <w:t>«</w:t>
      </w:r>
      <w:r w:rsidRPr="008E1351">
        <w:rPr>
          <w:sz w:val="24"/>
          <w:szCs w:val="24"/>
          <w:lang w:val="uk-UA"/>
        </w:rPr>
        <w:t xml:space="preserve">Прикарпатський національний університет </w:t>
      </w:r>
    </w:p>
    <w:p w:rsidR="00864777" w:rsidRPr="008E1351" w:rsidRDefault="00864777" w:rsidP="008E1351">
      <w:pPr>
        <w:spacing w:after="0" w:line="360" w:lineRule="auto"/>
        <w:jc w:val="center"/>
        <w:rPr>
          <w:sz w:val="24"/>
          <w:szCs w:val="24"/>
          <w:lang w:val="uk-UA"/>
        </w:rPr>
      </w:pPr>
      <w:r w:rsidRPr="008E1351">
        <w:rPr>
          <w:sz w:val="24"/>
          <w:szCs w:val="24"/>
          <w:lang w:val="uk-UA"/>
        </w:rPr>
        <w:t>імені Василя Стефаника</w:t>
      </w:r>
      <w:r w:rsidRPr="008E1351">
        <w:rPr>
          <w:bCs/>
          <w:sz w:val="24"/>
          <w:szCs w:val="24"/>
          <w:lang w:val="uk-UA"/>
        </w:rPr>
        <w:t>»</w:t>
      </w:r>
    </w:p>
    <w:p w:rsidR="00864777" w:rsidRPr="008E1351" w:rsidRDefault="00864777" w:rsidP="008E1351">
      <w:pPr>
        <w:spacing w:after="0" w:line="360" w:lineRule="auto"/>
        <w:jc w:val="both"/>
        <w:rPr>
          <w:sz w:val="24"/>
          <w:szCs w:val="24"/>
          <w:lang w:val="uk-UA"/>
        </w:rPr>
      </w:pPr>
    </w:p>
    <w:p w:rsidR="00864777" w:rsidRPr="008E1351" w:rsidRDefault="00864777" w:rsidP="008E1351">
      <w:pPr>
        <w:spacing w:after="0" w:line="360" w:lineRule="auto"/>
        <w:jc w:val="both"/>
        <w:rPr>
          <w:sz w:val="24"/>
          <w:szCs w:val="24"/>
          <w:lang w:val="uk-UA"/>
        </w:rPr>
      </w:pPr>
    </w:p>
    <w:p w:rsidR="00864777" w:rsidRPr="008E1351" w:rsidRDefault="00864777" w:rsidP="008E1351">
      <w:pPr>
        <w:spacing w:after="0" w:line="360" w:lineRule="auto"/>
        <w:jc w:val="both"/>
        <w:rPr>
          <w:sz w:val="24"/>
          <w:szCs w:val="24"/>
        </w:rPr>
      </w:pPr>
    </w:p>
    <w:p w:rsidR="00911EB9" w:rsidRPr="008E1351" w:rsidRDefault="00911EB9" w:rsidP="008E1351">
      <w:pPr>
        <w:spacing w:after="0" w:line="360" w:lineRule="auto"/>
        <w:jc w:val="both"/>
        <w:rPr>
          <w:sz w:val="24"/>
          <w:szCs w:val="24"/>
        </w:rPr>
      </w:pPr>
    </w:p>
    <w:p w:rsidR="00911EB9" w:rsidRPr="008E1351" w:rsidRDefault="00911EB9" w:rsidP="008E1351">
      <w:pPr>
        <w:spacing w:after="0" w:line="360" w:lineRule="auto"/>
        <w:jc w:val="both"/>
        <w:rPr>
          <w:sz w:val="24"/>
          <w:szCs w:val="24"/>
        </w:rPr>
      </w:pPr>
    </w:p>
    <w:p w:rsidR="00864777" w:rsidRPr="00FA1E8F" w:rsidRDefault="00522C09" w:rsidP="008E1351">
      <w:pPr>
        <w:spacing w:after="0" w:line="360" w:lineRule="auto"/>
        <w:jc w:val="center"/>
        <w:rPr>
          <w:b/>
          <w:bCs/>
          <w:sz w:val="24"/>
          <w:szCs w:val="24"/>
        </w:rPr>
      </w:pPr>
      <w:r>
        <w:rPr>
          <w:b/>
          <w:bCs/>
          <w:sz w:val="24"/>
          <w:szCs w:val="24"/>
          <w:lang w:val="uk-UA"/>
        </w:rPr>
        <w:t>Вакалюк Іванна Володимирівна</w:t>
      </w:r>
    </w:p>
    <w:p w:rsidR="00864777" w:rsidRPr="008E1351" w:rsidRDefault="00864777" w:rsidP="008E1351">
      <w:pPr>
        <w:spacing w:after="0" w:line="360" w:lineRule="auto"/>
        <w:jc w:val="both"/>
        <w:rPr>
          <w:sz w:val="24"/>
          <w:szCs w:val="24"/>
          <w:lang w:val="uk-UA"/>
        </w:rPr>
      </w:pPr>
    </w:p>
    <w:p w:rsidR="00911EB9" w:rsidRPr="008E1351" w:rsidRDefault="00911EB9" w:rsidP="008E1351">
      <w:pPr>
        <w:pStyle w:val="HTML"/>
        <w:shd w:val="clear" w:color="auto" w:fill="FFFFFF"/>
        <w:spacing w:line="360" w:lineRule="auto"/>
        <w:jc w:val="right"/>
        <w:rPr>
          <w:rFonts w:ascii="Times New Roman" w:hAnsi="Times New Roman" w:cs="Times New Roman"/>
          <w:color w:val="000000"/>
          <w:sz w:val="24"/>
          <w:szCs w:val="24"/>
        </w:rPr>
      </w:pPr>
    </w:p>
    <w:p w:rsidR="00D43480" w:rsidRPr="008E1351" w:rsidRDefault="00D43480" w:rsidP="008E1351">
      <w:pPr>
        <w:pStyle w:val="HTML"/>
        <w:shd w:val="clear" w:color="auto" w:fill="FFFFFF"/>
        <w:spacing w:line="360" w:lineRule="auto"/>
        <w:jc w:val="right"/>
        <w:rPr>
          <w:rFonts w:ascii="Times New Roman" w:hAnsi="Times New Roman" w:cs="Times New Roman"/>
          <w:color w:val="000000"/>
          <w:sz w:val="24"/>
          <w:szCs w:val="24"/>
        </w:rPr>
      </w:pPr>
      <w:r w:rsidRPr="008E1351">
        <w:rPr>
          <w:rFonts w:ascii="Times New Roman" w:hAnsi="Times New Roman" w:cs="Times New Roman"/>
          <w:color w:val="000000"/>
          <w:sz w:val="24"/>
          <w:szCs w:val="24"/>
        </w:rPr>
        <w:t>УДК 811.161.2-26’06:81’366.58</w:t>
      </w:r>
    </w:p>
    <w:p w:rsidR="00864777" w:rsidRPr="008E1351" w:rsidRDefault="00864777" w:rsidP="008E1351">
      <w:pPr>
        <w:spacing w:after="0" w:line="360" w:lineRule="auto"/>
        <w:ind w:left="6372"/>
        <w:jc w:val="both"/>
        <w:rPr>
          <w:sz w:val="24"/>
          <w:szCs w:val="24"/>
          <w:u w:val="single"/>
          <w:lang w:val="uk-UA"/>
        </w:rPr>
      </w:pPr>
    </w:p>
    <w:p w:rsidR="00911EB9" w:rsidRPr="008E1351" w:rsidRDefault="00911EB9" w:rsidP="008E1351">
      <w:pPr>
        <w:spacing w:after="0" w:line="360" w:lineRule="auto"/>
        <w:jc w:val="both"/>
        <w:rPr>
          <w:sz w:val="24"/>
          <w:szCs w:val="24"/>
        </w:rPr>
      </w:pPr>
    </w:p>
    <w:p w:rsidR="00864777" w:rsidRPr="008E1351" w:rsidRDefault="00864777" w:rsidP="008E1351">
      <w:pPr>
        <w:spacing w:after="0" w:line="360" w:lineRule="auto"/>
        <w:jc w:val="center"/>
        <w:rPr>
          <w:b/>
          <w:sz w:val="24"/>
          <w:szCs w:val="24"/>
          <w:lang w:val="uk-UA"/>
        </w:rPr>
      </w:pPr>
      <w:r w:rsidRPr="008E1351">
        <w:rPr>
          <w:b/>
          <w:sz w:val="24"/>
          <w:szCs w:val="24"/>
          <w:lang w:val="uk-UA"/>
        </w:rPr>
        <w:t xml:space="preserve">ФУНКЦІОНАЛЬНО-СЕМАНТИЧНА КАТЕГОРІЯ </w:t>
      </w:r>
    </w:p>
    <w:p w:rsidR="00864777" w:rsidRPr="008E1351" w:rsidRDefault="00864777" w:rsidP="008E1351">
      <w:pPr>
        <w:spacing w:after="0" w:line="360" w:lineRule="auto"/>
        <w:jc w:val="center"/>
        <w:rPr>
          <w:b/>
          <w:sz w:val="24"/>
          <w:szCs w:val="24"/>
          <w:lang w:val="uk-UA"/>
        </w:rPr>
      </w:pPr>
      <w:r w:rsidRPr="008E1351">
        <w:rPr>
          <w:b/>
          <w:sz w:val="24"/>
          <w:szCs w:val="24"/>
          <w:lang w:val="uk-UA"/>
        </w:rPr>
        <w:t xml:space="preserve">ДІЄСЛІВНОЇ КВАНТИТАТИВНОСТІ </w:t>
      </w:r>
    </w:p>
    <w:p w:rsidR="00864777" w:rsidRPr="008E1351" w:rsidRDefault="00864777" w:rsidP="008E1351">
      <w:pPr>
        <w:spacing w:after="0" w:line="360" w:lineRule="auto"/>
        <w:jc w:val="center"/>
        <w:rPr>
          <w:sz w:val="24"/>
          <w:szCs w:val="24"/>
          <w:lang w:val="uk-UA"/>
        </w:rPr>
      </w:pPr>
      <w:r w:rsidRPr="008E1351">
        <w:rPr>
          <w:b/>
          <w:sz w:val="24"/>
          <w:szCs w:val="24"/>
          <w:lang w:val="uk-UA"/>
        </w:rPr>
        <w:t>В СУЧАСНІЙ УКРАЇНСЬКІЙ ЛІТЕРАТУРНІЙ МОВІ</w:t>
      </w:r>
    </w:p>
    <w:p w:rsidR="00864777" w:rsidRPr="008E1351" w:rsidRDefault="00864777" w:rsidP="008E1351">
      <w:pPr>
        <w:spacing w:after="0" w:line="360" w:lineRule="auto"/>
        <w:jc w:val="center"/>
        <w:rPr>
          <w:sz w:val="24"/>
          <w:szCs w:val="24"/>
          <w:lang w:val="uk-UA"/>
        </w:rPr>
      </w:pPr>
    </w:p>
    <w:p w:rsidR="00864777" w:rsidRPr="008E1351" w:rsidRDefault="00864777" w:rsidP="008E1351">
      <w:pPr>
        <w:spacing w:after="0" w:line="360" w:lineRule="auto"/>
        <w:jc w:val="both"/>
        <w:rPr>
          <w:sz w:val="24"/>
          <w:szCs w:val="24"/>
          <w:lang w:val="uk-UA"/>
        </w:rPr>
      </w:pPr>
    </w:p>
    <w:p w:rsidR="00864777" w:rsidRPr="008E1351" w:rsidRDefault="00864777" w:rsidP="008E1351">
      <w:pPr>
        <w:spacing w:after="0" w:line="360" w:lineRule="auto"/>
        <w:jc w:val="center"/>
        <w:rPr>
          <w:sz w:val="24"/>
          <w:szCs w:val="24"/>
          <w:lang w:val="uk-UA"/>
        </w:rPr>
      </w:pPr>
      <w:r w:rsidRPr="008E1351">
        <w:rPr>
          <w:sz w:val="24"/>
          <w:szCs w:val="24"/>
          <w:lang w:val="uk-UA"/>
        </w:rPr>
        <w:t>10.02.01 – українська мова</w:t>
      </w:r>
    </w:p>
    <w:p w:rsidR="00864777" w:rsidRPr="008E1351" w:rsidRDefault="00864777" w:rsidP="008E1351">
      <w:pPr>
        <w:spacing w:after="0" w:line="360" w:lineRule="auto"/>
        <w:jc w:val="both"/>
        <w:rPr>
          <w:sz w:val="24"/>
          <w:szCs w:val="24"/>
        </w:rPr>
      </w:pPr>
    </w:p>
    <w:p w:rsidR="00911EB9" w:rsidRDefault="00911EB9" w:rsidP="008E1351">
      <w:pPr>
        <w:spacing w:after="0" w:line="360" w:lineRule="auto"/>
        <w:jc w:val="both"/>
        <w:rPr>
          <w:sz w:val="24"/>
          <w:szCs w:val="24"/>
          <w:lang w:val="uk-UA"/>
        </w:rPr>
      </w:pPr>
    </w:p>
    <w:p w:rsidR="00117010" w:rsidRDefault="00117010" w:rsidP="008E1351">
      <w:pPr>
        <w:spacing w:after="0" w:line="360" w:lineRule="auto"/>
        <w:jc w:val="both"/>
        <w:rPr>
          <w:sz w:val="24"/>
          <w:szCs w:val="24"/>
          <w:lang w:val="uk-UA"/>
        </w:rPr>
      </w:pPr>
    </w:p>
    <w:p w:rsidR="008146E7" w:rsidRPr="008E1351" w:rsidRDefault="008146E7" w:rsidP="008E1351">
      <w:pPr>
        <w:spacing w:after="0" w:line="360" w:lineRule="auto"/>
        <w:jc w:val="both"/>
        <w:rPr>
          <w:sz w:val="24"/>
          <w:szCs w:val="24"/>
          <w:lang w:val="uk-UA"/>
        </w:rPr>
      </w:pPr>
    </w:p>
    <w:p w:rsidR="00864777" w:rsidRPr="008E1351" w:rsidRDefault="00864777" w:rsidP="008E1351">
      <w:pPr>
        <w:spacing w:after="0" w:line="360" w:lineRule="auto"/>
        <w:jc w:val="center"/>
        <w:rPr>
          <w:b/>
          <w:bCs/>
          <w:sz w:val="24"/>
          <w:szCs w:val="24"/>
          <w:lang w:val="uk-UA"/>
        </w:rPr>
      </w:pPr>
      <w:r w:rsidRPr="008E1351">
        <w:rPr>
          <w:b/>
          <w:bCs/>
          <w:sz w:val="24"/>
          <w:szCs w:val="24"/>
          <w:lang w:val="uk-UA"/>
        </w:rPr>
        <w:t>Автореферат</w:t>
      </w:r>
    </w:p>
    <w:p w:rsidR="00864777" w:rsidRPr="008E1351" w:rsidRDefault="00864777" w:rsidP="008E1351">
      <w:pPr>
        <w:spacing w:after="0" w:line="360" w:lineRule="auto"/>
        <w:jc w:val="center"/>
        <w:rPr>
          <w:sz w:val="24"/>
          <w:szCs w:val="24"/>
          <w:lang w:val="uk-UA"/>
        </w:rPr>
      </w:pPr>
      <w:r w:rsidRPr="008E1351">
        <w:rPr>
          <w:sz w:val="24"/>
          <w:szCs w:val="24"/>
          <w:lang w:val="uk-UA"/>
        </w:rPr>
        <w:t>дисертації на здобуття наукового ступеня</w:t>
      </w:r>
    </w:p>
    <w:p w:rsidR="00864777" w:rsidRPr="008E1351" w:rsidRDefault="00864777" w:rsidP="008E1351">
      <w:pPr>
        <w:spacing w:after="0" w:line="360" w:lineRule="auto"/>
        <w:jc w:val="center"/>
        <w:rPr>
          <w:sz w:val="24"/>
          <w:szCs w:val="24"/>
          <w:lang w:val="uk-UA"/>
        </w:rPr>
      </w:pPr>
      <w:r w:rsidRPr="008E1351">
        <w:rPr>
          <w:sz w:val="24"/>
          <w:szCs w:val="24"/>
          <w:lang w:val="uk-UA"/>
        </w:rPr>
        <w:t xml:space="preserve">кандидата філологічних наук </w:t>
      </w:r>
    </w:p>
    <w:p w:rsidR="00864777" w:rsidRPr="008E1351" w:rsidRDefault="00864777" w:rsidP="008E1351">
      <w:pPr>
        <w:spacing w:after="0" w:line="360" w:lineRule="auto"/>
        <w:jc w:val="both"/>
        <w:rPr>
          <w:sz w:val="24"/>
          <w:szCs w:val="24"/>
          <w:lang w:val="uk-UA"/>
        </w:rPr>
      </w:pPr>
    </w:p>
    <w:p w:rsidR="00A018E9" w:rsidRDefault="00A018E9" w:rsidP="008E1351">
      <w:pPr>
        <w:spacing w:after="0" w:line="360" w:lineRule="auto"/>
        <w:jc w:val="both"/>
        <w:rPr>
          <w:sz w:val="24"/>
          <w:szCs w:val="24"/>
          <w:lang w:val="uk-UA"/>
        </w:rPr>
      </w:pPr>
    </w:p>
    <w:p w:rsidR="00117010" w:rsidRPr="00FA1E8F" w:rsidRDefault="00117010" w:rsidP="008E1351">
      <w:pPr>
        <w:spacing w:after="0" w:line="360" w:lineRule="auto"/>
        <w:jc w:val="both"/>
        <w:rPr>
          <w:sz w:val="24"/>
          <w:szCs w:val="24"/>
        </w:rPr>
      </w:pPr>
    </w:p>
    <w:p w:rsidR="00522C09" w:rsidRPr="00FA1E8F" w:rsidRDefault="00522C09" w:rsidP="008E1351">
      <w:pPr>
        <w:spacing w:after="0" w:line="360" w:lineRule="auto"/>
        <w:jc w:val="both"/>
        <w:rPr>
          <w:sz w:val="24"/>
          <w:szCs w:val="24"/>
        </w:rPr>
      </w:pPr>
    </w:p>
    <w:p w:rsidR="00522C09" w:rsidRPr="00FA1E8F" w:rsidRDefault="00522C09" w:rsidP="008E1351">
      <w:pPr>
        <w:spacing w:after="0" w:line="360" w:lineRule="auto"/>
        <w:jc w:val="both"/>
        <w:rPr>
          <w:sz w:val="24"/>
          <w:szCs w:val="24"/>
        </w:rPr>
      </w:pPr>
    </w:p>
    <w:p w:rsidR="00522C09" w:rsidRPr="00FA1E8F" w:rsidRDefault="00522C09" w:rsidP="008E1351">
      <w:pPr>
        <w:spacing w:after="0" w:line="360" w:lineRule="auto"/>
        <w:jc w:val="both"/>
        <w:rPr>
          <w:sz w:val="24"/>
          <w:szCs w:val="24"/>
        </w:rPr>
      </w:pPr>
    </w:p>
    <w:p w:rsidR="00522C09" w:rsidRPr="00FA1E8F" w:rsidRDefault="00522C09" w:rsidP="008E1351">
      <w:pPr>
        <w:spacing w:after="0" w:line="360" w:lineRule="auto"/>
        <w:jc w:val="both"/>
        <w:rPr>
          <w:sz w:val="24"/>
          <w:szCs w:val="24"/>
        </w:rPr>
      </w:pPr>
    </w:p>
    <w:p w:rsidR="00760B03" w:rsidRPr="00FA1E8F" w:rsidRDefault="00864777" w:rsidP="008E1351">
      <w:pPr>
        <w:spacing w:line="360" w:lineRule="auto"/>
        <w:jc w:val="center"/>
        <w:rPr>
          <w:sz w:val="24"/>
          <w:szCs w:val="24"/>
        </w:rPr>
      </w:pPr>
      <w:r w:rsidRPr="008E1351">
        <w:rPr>
          <w:sz w:val="24"/>
          <w:szCs w:val="24"/>
          <w:lang w:val="uk-UA"/>
        </w:rPr>
        <w:t>Івано-Франківськ – 2019</w:t>
      </w:r>
    </w:p>
    <w:p w:rsidR="006A4F80" w:rsidRPr="008E1351" w:rsidRDefault="00522C09" w:rsidP="00522C09">
      <w:pPr>
        <w:spacing w:after="0" w:line="360" w:lineRule="auto"/>
        <w:ind w:firstLine="708"/>
        <w:rPr>
          <w:sz w:val="24"/>
          <w:szCs w:val="24"/>
          <w:lang w:val="uk-UA"/>
        </w:rPr>
      </w:pPr>
      <w:r w:rsidRPr="00FA1E8F">
        <w:rPr>
          <w:sz w:val="24"/>
          <w:szCs w:val="24"/>
        </w:rPr>
        <w:br w:type="page"/>
      </w:r>
      <w:r w:rsidR="006A4F80" w:rsidRPr="008E1351">
        <w:rPr>
          <w:sz w:val="24"/>
          <w:szCs w:val="24"/>
          <w:lang w:val="uk-UA"/>
        </w:rPr>
        <w:lastRenderedPageBreak/>
        <w:t>Дисертація є рукописом.</w:t>
      </w:r>
    </w:p>
    <w:p w:rsidR="006A4F80" w:rsidRPr="008E1351" w:rsidRDefault="006A4F80" w:rsidP="008E1351">
      <w:pPr>
        <w:spacing w:after="0" w:line="360" w:lineRule="auto"/>
        <w:ind w:firstLine="709"/>
        <w:jc w:val="both"/>
        <w:rPr>
          <w:sz w:val="24"/>
          <w:szCs w:val="24"/>
          <w:lang w:val="uk-UA"/>
        </w:rPr>
      </w:pPr>
      <w:r w:rsidRPr="008E1351">
        <w:rPr>
          <w:sz w:val="24"/>
          <w:szCs w:val="24"/>
          <w:lang w:val="uk-UA"/>
        </w:rPr>
        <w:t xml:space="preserve">Робота виконана на кафедрі української мови ДВНЗ </w:t>
      </w:r>
      <w:r w:rsidR="007F26F5" w:rsidRPr="008E1351">
        <w:rPr>
          <w:bCs/>
          <w:sz w:val="24"/>
          <w:szCs w:val="24"/>
          <w:lang w:val="uk-UA" w:eastAsia="ru-RU"/>
        </w:rPr>
        <w:t>«</w:t>
      </w:r>
      <w:r w:rsidRPr="008E1351">
        <w:rPr>
          <w:sz w:val="24"/>
          <w:szCs w:val="24"/>
          <w:lang w:val="uk-UA"/>
        </w:rPr>
        <w:t>Прикарпатський національний уні</w:t>
      </w:r>
      <w:r w:rsidR="007F26F5" w:rsidRPr="008E1351">
        <w:rPr>
          <w:sz w:val="24"/>
          <w:szCs w:val="24"/>
          <w:lang w:val="uk-UA"/>
        </w:rPr>
        <w:t>верситет імені Василя Стефаника»</w:t>
      </w:r>
      <w:r w:rsidRPr="008E1351">
        <w:rPr>
          <w:sz w:val="24"/>
          <w:szCs w:val="24"/>
          <w:lang w:val="uk-UA"/>
        </w:rPr>
        <w:t xml:space="preserve"> Міністерства освіти і науки України.</w:t>
      </w:r>
    </w:p>
    <w:p w:rsidR="006A4F80" w:rsidRPr="008E1351" w:rsidRDefault="006A4F80" w:rsidP="008E1351">
      <w:pPr>
        <w:spacing w:after="0" w:line="360" w:lineRule="auto"/>
        <w:ind w:firstLine="567"/>
        <w:jc w:val="both"/>
        <w:rPr>
          <w:sz w:val="24"/>
          <w:szCs w:val="24"/>
          <w:lang w:val="uk-UA"/>
        </w:rPr>
      </w:pPr>
    </w:p>
    <w:p w:rsidR="006A4F80" w:rsidRPr="008E1351" w:rsidRDefault="006A4F80" w:rsidP="008E1351">
      <w:pPr>
        <w:spacing w:after="0" w:line="360" w:lineRule="auto"/>
        <w:jc w:val="both"/>
        <w:rPr>
          <w:sz w:val="24"/>
          <w:szCs w:val="24"/>
          <w:lang w:val="uk-UA"/>
        </w:rPr>
      </w:pPr>
      <w:r w:rsidRPr="008E1351">
        <w:rPr>
          <w:b/>
          <w:bCs/>
          <w:sz w:val="24"/>
          <w:szCs w:val="24"/>
          <w:lang w:val="uk-UA"/>
        </w:rPr>
        <w:t xml:space="preserve">Науковий керівник – </w:t>
      </w:r>
      <w:r w:rsidRPr="008E1351">
        <w:rPr>
          <w:b/>
          <w:bCs/>
          <w:sz w:val="24"/>
          <w:szCs w:val="24"/>
          <w:lang w:val="uk-UA"/>
        </w:rPr>
        <w:tab/>
      </w:r>
      <w:r w:rsidRPr="008E1351">
        <w:rPr>
          <w:sz w:val="24"/>
          <w:szCs w:val="24"/>
          <w:lang w:val="uk-UA"/>
        </w:rPr>
        <w:t>доктор філологічних наук, професор</w:t>
      </w:r>
    </w:p>
    <w:p w:rsidR="006A4F80" w:rsidRPr="008E1351" w:rsidRDefault="006A4F80" w:rsidP="008E1351">
      <w:pPr>
        <w:spacing w:after="0" w:line="360" w:lineRule="auto"/>
        <w:ind w:left="2124" w:firstLine="708"/>
        <w:jc w:val="both"/>
        <w:rPr>
          <w:b/>
          <w:bCs/>
          <w:sz w:val="24"/>
          <w:szCs w:val="24"/>
          <w:lang w:val="uk-UA"/>
        </w:rPr>
      </w:pPr>
      <w:r w:rsidRPr="008E1351">
        <w:rPr>
          <w:b/>
          <w:bCs/>
          <w:sz w:val="24"/>
          <w:szCs w:val="24"/>
          <w:lang w:val="uk-UA"/>
        </w:rPr>
        <w:t>Барчук Володимир Михайлович</w:t>
      </w:r>
      <w:r w:rsidRPr="008E1351">
        <w:rPr>
          <w:bCs/>
          <w:sz w:val="24"/>
          <w:szCs w:val="24"/>
          <w:lang w:val="uk-UA"/>
        </w:rPr>
        <w:t>,</w:t>
      </w:r>
    </w:p>
    <w:p w:rsidR="006A4F80" w:rsidRPr="008E1351" w:rsidRDefault="006A4F80" w:rsidP="008E1351">
      <w:pPr>
        <w:spacing w:after="0" w:line="360" w:lineRule="auto"/>
        <w:ind w:left="2124" w:firstLine="708"/>
        <w:jc w:val="both"/>
        <w:rPr>
          <w:b/>
          <w:bCs/>
          <w:sz w:val="24"/>
          <w:szCs w:val="24"/>
          <w:lang w:val="uk-UA"/>
        </w:rPr>
      </w:pPr>
      <w:r w:rsidRPr="008E1351">
        <w:rPr>
          <w:bCs/>
          <w:sz w:val="24"/>
          <w:szCs w:val="24"/>
          <w:lang w:val="uk-UA"/>
        </w:rPr>
        <w:t>ДВНЗ</w:t>
      </w:r>
      <w:r w:rsidRPr="008E1351">
        <w:rPr>
          <w:b/>
          <w:bCs/>
          <w:sz w:val="24"/>
          <w:szCs w:val="24"/>
          <w:lang w:val="uk-UA"/>
        </w:rPr>
        <w:t xml:space="preserve"> </w:t>
      </w:r>
      <w:r w:rsidR="007F26F5" w:rsidRPr="008E1351">
        <w:rPr>
          <w:bCs/>
          <w:sz w:val="24"/>
          <w:szCs w:val="24"/>
          <w:lang w:val="uk-UA" w:eastAsia="ru-RU"/>
        </w:rPr>
        <w:t>«</w:t>
      </w:r>
      <w:r w:rsidRPr="008E1351">
        <w:rPr>
          <w:sz w:val="24"/>
          <w:szCs w:val="24"/>
          <w:lang w:val="uk-UA"/>
        </w:rPr>
        <w:t xml:space="preserve">Прикарпатський національний </w:t>
      </w:r>
    </w:p>
    <w:p w:rsidR="006A4F80" w:rsidRPr="008E1351" w:rsidRDefault="006A4F80" w:rsidP="008E1351">
      <w:pPr>
        <w:spacing w:after="0" w:line="360" w:lineRule="auto"/>
        <w:ind w:firstLine="2835"/>
        <w:jc w:val="both"/>
        <w:rPr>
          <w:sz w:val="24"/>
          <w:szCs w:val="24"/>
          <w:lang w:val="uk-UA"/>
        </w:rPr>
      </w:pPr>
      <w:r w:rsidRPr="008E1351">
        <w:rPr>
          <w:sz w:val="24"/>
          <w:szCs w:val="24"/>
          <w:lang w:val="uk-UA"/>
        </w:rPr>
        <w:t>університет імені Василя</w:t>
      </w:r>
      <w:r w:rsidR="007F26F5" w:rsidRPr="008E1351">
        <w:rPr>
          <w:sz w:val="24"/>
          <w:szCs w:val="24"/>
          <w:lang w:val="uk-UA"/>
        </w:rPr>
        <w:t xml:space="preserve"> Стефаника»</w:t>
      </w:r>
      <w:r w:rsidRPr="008E1351">
        <w:rPr>
          <w:sz w:val="24"/>
          <w:szCs w:val="24"/>
          <w:lang w:val="uk-UA"/>
        </w:rPr>
        <w:t xml:space="preserve">, </w:t>
      </w:r>
    </w:p>
    <w:p w:rsidR="006A4F80" w:rsidRPr="008E1351" w:rsidRDefault="006A4F80" w:rsidP="008E1351">
      <w:pPr>
        <w:spacing w:after="0" w:line="360" w:lineRule="auto"/>
        <w:ind w:left="2835"/>
        <w:jc w:val="both"/>
        <w:rPr>
          <w:sz w:val="24"/>
          <w:szCs w:val="24"/>
          <w:lang w:val="uk-UA"/>
        </w:rPr>
      </w:pPr>
      <w:r w:rsidRPr="008E1351">
        <w:rPr>
          <w:sz w:val="24"/>
          <w:szCs w:val="24"/>
          <w:lang w:val="uk-UA"/>
        </w:rPr>
        <w:t>професор кафедри української мови.</w:t>
      </w:r>
    </w:p>
    <w:p w:rsidR="006A4F80" w:rsidRPr="008E1351" w:rsidRDefault="006A4F80" w:rsidP="008E1351">
      <w:pPr>
        <w:spacing w:after="0" w:line="360" w:lineRule="auto"/>
        <w:jc w:val="both"/>
        <w:rPr>
          <w:b/>
          <w:bCs/>
          <w:sz w:val="24"/>
          <w:szCs w:val="24"/>
          <w:lang w:val="uk-UA"/>
        </w:rPr>
      </w:pPr>
    </w:p>
    <w:p w:rsidR="006A4F80" w:rsidRPr="008E1351" w:rsidRDefault="006A4F80" w:rsidP="008E1351">
      <w:pPr>
        <w:tabs>
          <w:tab w:val="left" w:pos="2835"/>
        </w:tabs>
        <w:spacing w:after="0" w:line="360" w:lineRule="auto"/>
        <w:jc w:val="both"/>
        <w:rPr>
          <w:sz w:val="24"/>
          <w:szCs w:val="24"/>
          <w:lang w:val="uk-UA"/>
        </w:rPr>
      </w:pPr>
      <w:r w:rsidRPr="008E1351">
        <w:rPr>
          <w:b/>
          <w:bCs/>
          <w:sz w:val="24"/>
          <w:szCs w:val="24"/>
          <w:lang w:val="uk-UA"/>
        </w:rPr>
        <w:t>Офіційні опоненти –</w:t>
      </w:r>
      <w:r w:rsidRPr="008E1351">
        <w:rPr>
          <w:bCs/>
          <w:sz w:val="24"/>
          <w:szCs w:val="24"/>
          <w:lang w:val="uk-UA"/>
        </w:rPr>
        <w:t xml:space="preserve"> </w:t>
      </w:r>
      <w:r w:rsidRPr="008E1351">
        <w:rPr>
          <w:bCs/>
          <w:sz w:val="24"/>
          <w:szCs w:val="24"/>
          <w:lang w:val="uk-UA"/>
        </w:rPr>
        <w:tab/>
      </w:r>
      <w:r w:rsidRPr="008E1351">
        <w:rPr>
          <w:sz w:val="24"/>
          <w:szCs w:val="24"/>
          <w:lang w:val="uk-UA"/>
        </w:rPr>
        <w:t>доктор філологічних наук, професор</w:t>
      </w:r>
    </w:p>
    <w:p w:rsidR="006A4F80" w:rsidRPr="008E1351" w:rsidRDefault="006A4F80" w:rsidP="008E1351">
      <w:pPr>
        <w:spacing w:after="0" w:line="360" w:lineRule="auto"/>
        <w:ind w:left="2124" w:firstLine="708"/>
        <w:jc w:val="both"/>
        <w:rPr>
          <w:sz w:val="24"/>
          <w:szCs w:val="24"/>
          <w:lang w:val="uk-UA"/>
        </w:rPr>
      </w:pPr>
      <w:r w:rsidRPr="008E1351">
        <w:rPr>
          <w:b/>
          <w:bCs/>
          <w:sz w:val="24"/>
          <w:szCs w:val="24"/>
          <w:lang w:val="uk-UA"/>
        </w:rPr>
        <w:t>Соколова Світлана Олегівна</w:t>
      </w:r>
      <w:r w:rsidRPr="008E1351">
        <w:rPr>
          <w:sz w:val="24"/>
          <w:szCs w:val="24"/>
          <w:lang w:val="uk-UA"/>
        </w:rPr>
        <w:t>,</w:t>
      </w:r>
    </w:p>
    <w:p w:rsidR="006A4F80" w:rsidRPr="008E1351" w:rsidRDefault="006A4F80" w:rsidP="008E1351">
      <w:pPr>
        <w:spacing w:after="0" w:line="360" w:lineRule="auto"/>
        <w:ind w:left="2124" w:firstLine="708"/>
        <w:jc w:val="both"/>
        <w:rPr>
          <w:sz w:val="24"/>
          <w:szCs w:val="24"/>
          <w:lang w:val="uk-UA"/>
        </w:rPr>
      </w:pPr>
      <w:r w:rsidRPr="008E1351">
        <w:rPr>
          <w:sz w:val="24"/>
          <w:szCs w:val="24"/>
          <w:shd w:val="clear" w:color="auto" w:fill="FFFFFF"/>
          <w:lang w:val="uk-UA"/>
        </w:rPr>
        <w:t>Інститут української мови НАН України</w:t>
      </w:r>
      <w:r w:rsidRPr="008E1351">
        <w:rPr>
          <w:sz w:val="24"/>
          <w:szCs w:val="24"/>
          <w:lang w:val="uk-UA"/>
        </w:rPr>
        <w:t>,</w:t>
      </w:r>
    </w:p>
    <w:p w:rsidR="006A4F80" w:rsidRPr="008E1351" w:rsidRDefault="006A4F80" w:rsidP="008E1351">
      <w:pPr>
        <w:spacing w:after="0" w:line="360" w:lineRule="auto"/>
        <w:ind w:left="2124" w:firstLine="708"/>
        <w:jc w:val="both"/>
        <w:rPr>
          <w:sz w:val="24"/>
          <w:szCs w:val="24"/>
          <w:shd w:val="clear" w:color="auto" w:fill="FFFFFF"/>
        </w:rPr>
      </w:pPr>
      <w:r w:rsidRPr="008E1351">
        <w:rPr>
          <w:sz w:val="24"/>
          <w:szCs w:val="24"/>
          <w:shd w:val="clear" w:color="auto" w:fill="FFFFFF"/>
          <w:lang w:val="uk-UA"/>
        </w:rPr>
        <w:t>завідувач відділу соціолінгвістики</w:t>
      </w:r>
      <w:r w:rsidRPr="008E1351">
        <w:rPr>
          <w:sz w:val="24"/>
          <w:szCs w:val="24"/>
          <w:lang w:val="uk-UA"/>
        </w:rPr>
        <w:t>;</w:t>
      </w:r>
    </w:p>
    <w:p w:rsidR="006A4F80" w:rsidRPr="008E1351" w:rsidRDefault="006A4F80" w:rsidP="008E1351">
      <w:pPr>
        <w:spacing w:after="0" w:line="360" w:lineRule="auto"/>
        <w:jc w:val="both"/>
        <w:rPr>
          <w:b/>
          <w:bCs/>
          <w:sz w:val="24"/>
          <w:szCs w:val="24"/>
          <w:lang w:val="uk-UA"/>
        </w:rPr>
      </w:pPr>
    </w:p>
    <w:p w:rsidR="006A4F80" w:rsidRPr="008E1351" w:rsidRDefault="006A4F80" w:rsidP="008E1351">
      <w:pPr>
        <w:spacing w:after="0" w:line="360" w:lineRule="auto"/>
        <w:ind w:firstLine="2835"/>
        <w:jc w:val="both"/>
        <w:rPr>
          <w:sz w:val="24"/>
          <w:szCs w:val="24"/>
          <w:lang w:val="uk-UA"/>
        </w:rPr>
      </w:pPr>
      <w:r w:rsidRPr="008E1351">
        <w:rPr>
          <w:sz w:val="24"/>
          <w:szCs w:val="24"/>
          <w:lang w:val="uk-UA"/>
        </w:rPr>
        <w:t>кандидат філологічних наук, доцент</w:t>
      </w:r>
    </w:p>
    <w:p w:rsidR="006A4F80" w:rsidRPr="008E1351" w:rsidRDefault="006A4F80" w:rsidP="008E1351">
      <w:pPr>
        <w:spacing w:after="0" w:line="360" w:lineRule="auto"/>
        <w:ind w:left="2124" w:firstLine="708"/>
        <w:jc w:val="both"/>
        <w:rPr>
          <w:sz w:val="24"/>
          <w:szCs w:val="24"/>
          <w:lang w:val="uk-UA"/>
        </w:rPr>
      </w:pPr>
      <w:r w:rsidRPr="008E1351">
        <w:rPr>
          <w:b/>
          <w:sz w:val="24"/>
          <w:szCs w:val="24"/>
          <w:lang w:val="uk-UA"/>
        </w:rPr>
        <w:t>Попович Наталія Михайлівна</w:t>
      </w:r>
      <w:r w:rsidRPr="008E1351">
        <w:rPr>
          <w:bCs/>
          <w:sz w:val="24"/>
          <w:szCs w:val="24"/>
          <w:lang w:val="uk-UA"/>
        </w:rPr>
        <w:t>,</w:t>
      </w:r>
    </w:p>
    <w:p w:rsidR="006A4F80" w:rsidRPr="008E1351" w:rsidRDefault="006A4F80" w:rsidP="008E1351">
      <w:pPr>
        <w:spacing w:after="0" w:line="360" w:lineRule="auto"/>
        <w:ind w:left="2124" w:firstLine="708"/>
        <w:jc w:val="both"/>
        <w:rPr>
          <w:sz w:val="24"/>
          <w:szCs w:val="24"/>
          <w:lang w:val="uk-UA"/>
        </w:rPr>
      </w:pPr>
      <w:r w:rsidRPr="008E1351">
        <w:rPr>
          <w:sz w:val="24"/>
          <w:szCs w:val="24"/>
          <w:shd w:val="clear" w:color="auto" w:fill="FFFFFF"/>
          <w:lang w:val="uk-UA"/>
        </w:rPr>
        <w:t xml:space="preserve">Чернівецький національний університет </w:t>
      </w:r>
    </w:p>
    <w:p w:rsidR="006A4F80" w:rsidRPr="008E1351" w:rsidRDefault="006A4F80" w:rsidP="008E1351">
      <w:pPr>
        <w:spacing w:after="0" w:line="360" w:lineRule="auto"/>
        <w:ind w:firstLine="2835"/>
        <w:jc w:val="both"/>
        <w:rPr>
          <w:sz w:val="24"/>
          <w:szCs w:val="24"/>
          <w:lang w:val="uk-UA"/>
        </w:rPr>
      </w:pPr>
      <w:r w:rsidRPr="008E1351">
        <w:rPr>
          <w:sz w:val="24"/>
          <w:szCs w:val="24"/>
          <w:shd w:val="clear" w:color="auto" w:fill="FFFFFF"/>
          <w:lang w:val="uk-UA"/>
        </w:rPr>
        <w:t>імені Юрія Федьковича</w:t>
      </w:r>
      <w:r w:rsidRPr="008E1351">
        <w:rPr>
          <w:sz w:val="24"/>
          <w:szCs w:val="24"/>
          <w:lang w:val="uk-UA"/>
        </w:rPr>
        <w:t>,</w:t>
      </w:r>
    </w:p>
    <w:p w:rsidR="006A4F80" w:rsidRPr="008E1351" w:rsidRDefault="006A4F80" w:rsidP="008E1351">
      <w:pPr>
        <w:spacing w:after="0" w:line="360" w:lineRule="auto"/>
        <w:ind w:firstLine="2835"/>
        <w:jc w:val="both"/>
        <w:rPr>
          <w:sz w:val="24"/>
          <w:szCs w:val="24"/>
          <w:shd w:val="clear" w:color="auto" w:fill="FFFFFF"/>
          <w:lang w:val="uk-UA"/>
        </w:rPr>
      </w:pPr>
      <w:r w:rsidRPr="008E1351">
        <w:rPr>
          <w:sz w:val="24"/>
          <w:szCs w:val="24"/>
          <w:lang w:val="uk-UA"/>
        </w:rPr>
        <w:t xml:space="preserve">доцент кафедри </w:t>
      </w:r>
      <w:r w:rsidRPr="008E1351">
        <w:rPr>
          <w:sz w:val="24"/>
          <w:szCs w:val="24"/>
          <w:shd w:val="clear" w:color="auto" w:fill="FFFFFF"/>
          <w:lang w:val="uk-UA"/>
        </w:rPr>
        <w:t xml:space="preserve">історії та культури </w:t>
      </w:r>
    </w:p>
    <w:p w:rsidR="006A4F80" w:rsidRPr="008E1351" w:rsidRDefault="006A4F80" w:rsidP="008E1351">
      <w:pPr>
        <w:spacing w:after="0" w:line="360" w:lineRule="auto"/>
        <w:ind w:firstLine="2835"/>
        <w:jc w:val="both"/>
        <w:rPr>
          <w:sz w:val="24"/>
          <w:szCs w:val="24"/>
          <w:lang w:val="uk-UA"/>
        </w:rPr>
      </w:pPr>
      <w:r w:rsidRPr="008E1351">
        <w:rPr>
          <w:sz w:val="24"/>
          <w:szCs w:val="24"/>
          <w:shd w:val="clear" w:color="auto" w:fill="FFFFFF"/>
          <w:lang w:val="uk-UA"/>
        </w:rPr>
        <w:t>української мови</w:t>
      </w:r>
      <w:r w:rsidRPr="008E1351">
        <w:rPr>
          <w:sz w:val="24"/>
          <w:szCs w:val="24"/>
          <w:lang w:val="uk-UA"/>
        </w:rPr>
        <w:t>.</w:t>
      </w:r>
    </w:p>
    <w:p w:rsidR="00CE45AC" w:rsidRPr="008E1351" w:rsidRDefault="00CE45AC" w:rsidP="008E1351">
      <w:pPr>
        <w:suppressAutoHyphens/>
        <w:spacing w:after="0" w:line="360" w:lineRule="auto"/>
        <w:jc w:val="both"/>
        <w:rPr>
          <w:kern w:val="1"/>
          <w:sz w:val="24"/>
          <w:szCs w:val="24"/>
          <w:lang w:val="uk-UA" w:eastAsia="uk-UA"/>
        </w:rPr>
      </w:pPr>
    </w:p>
    <w:p w:rsidR="006A4F80" w:rsidRPr="008E1351" w:rsidRDefault="00A04AF4" w:rsidP="008E1351">
      <w:pPr>
        <w:suppressAutoHyphens/>
        <w:spacing w:after="0" w:line="360" w:lineRule="auto"/>
        <w:ind w:firstLine="709"/>
        <w:jc w:val="both"/>
        <w:rPr>
          <w:kern w:val="1"/>
          <w:sz w:val="24"/>
          <w:szCs w:val="24"/>
          <w:lang w:val="uk-UA" w:eastAsia="uk-UA"/>
        </w:rPr>
      </w:pPr>
      <w:r w:rsidRPr="008E1351">
        <w:rPr>
          <w:kern w:val="1"/>
          <w:sz w:val="24"/>
          <w:szCs w:val="24"/>
          <w:lang w:val="uk-UA" w:eastAsia="uk-UA"/>
        </w:rPr>
        <w:t>Захист відбудеться 2</w:t>
      </w:r>
      <w:r w:rsidRPr="008E1351">
        <w:rPr>
          <w:kern w:val="1"/>
          <w:sz w:val="24"/>
          <w:szCs w:val="24"/>
          <w:lang w:eastAsia="uk-UA"/>
        </w:rPr>
        <w:t>5</w:t>
      </w:r>
      <w:r w:rsidRPr="008E1351">
        <w:rPr>
          <w:kern w:val="1"/>
          <w:sz w:val="24"/>
          <w:szCs w:val="24"/>
          <w:lang w:val="uk-UA" w:eastAsia="uk-UA"/>
        </w:rPr>
        <w:t xml:space="preserve"> верес</w:t>
      </w:r>
      <w:r w:rsidR="007F26F5" w:rsidRPr="008E1351">
        <w:rPr>
          <w:kern w:val="1"/>
          <w:sz w:val="24"/>
          <w:szCs w:val="24"/>
          <w:lang w:val="uk-UA" w:eastAsia="uk-UA"/>
        </w:rPr>
        <w:t>ня 2019 року о</w:t>
      </w:r>
      <w:r w:rsidR="006A4F80" w:rsidRPr="008E1351">
        <w:rPr>
          <w:kern w:val="1"/>
          <w:sz w:val="24"/>
          <w:szCs w:val="24"/>
          <w:lang w:val="uk-UA" w:eastAsia="uk-UA"/>
        </w:rPr>
        <w:t xml:space="preserve"> </w:t>
      </w:r>
      <w:r w:rsidRPr="008E1351">
        <w:rPr>
          <w:kern w:val="1"/>
          <w:sz w:val="24"/>
          <w:szCs w:val="24"/>
          <w:lang w:val="uk-UA" w:eastAsia="uk-UA"/>
        </w:rPr>
        <w:t>12.00</w:t>
      </w:r>
      <w:r w:rsidR="006A0C2E" w:rsidRPr="008E1351">
        <w:rPr>
          <w:kern w:val="1"/>
          <w:sz w:val="24"/>
          <w:szCs w:val="24"/>
          <w:lang w:val="uk-UA" w:eastAsia="uk-UA"/>
        </w:rPr>
        <w:t xml:space="preserve"> </w:t>
      </w:r>
      <w:r w:rsidR="006A4F80" w:rsidRPr="008E1351">
        <w:rPr>
          <w:kern w:val="1"/>
          <w:sz w:val="24"/>
          <w:szCs w:val="24"/>
          <w:lang w:val="uk-UA" w:eastAsia="uk-UA"/>
        </w:rPr>
        <w:t xml:space="preserve">год. на засіданні спеціалізованої вченої ради К 20.051.02 для захисту дисертацій на здобуття наукового ступеня кандидата філологічних наук у ДВНЗ </w:t>
      </w:r>
      <w:r w:rsidR="007F26F5" w:rsidRPr="008E1351">
        <w:rPr>
          <w:bCs/>
          <w:sz w:val="24"/>
          <w:szCs w:val="24"/>
          <w:lang w:val="uk-UA" w:eastAsia="ru-RU"/>
        </w:rPr>
        <w:t>«</w:t>
      </w:r>
      <w:r w:rsidR="006A4F80" w:rsidRPr="008E1351">
        <w:rPr>
          <w:kern w:val="1"/>
          <w:sz w:val="24"/>
          <w:szCs w:val="24"/>
          <w:lang w:val="uk-UA" w:eastAsia="uk-UA"/>
        </w:rPr>
        <w:t>Прикарпатський національний уні</w:t>
      </w:r>
      <w:r w:rsidR="007F26F5" w:rsidRPr="008E1351">
        <w:rPr>
          <w:kern w:val="1"/>
          <w:sz w:val="24"/>
          <w:szCs w:val="24"/>
          <w:lang w:val="uk-UA" w:eastAsia="uk-UA"/>
        </w:rPr>
        <w:t>верситет імені Василя Стефаника»</w:t>
      </w:r>
      <w:r w:rsidR="006A4F80" w:rsidRPr="008E1351">
        <w:rPr>
          <w:kern w:val="1"/>
          <w:sz w:val="24"/>
          <w:szCs w:val="24"/>
          <w:lang w:val="uk-UA" w:eastAsia="uk-UA"/>
        </w:rPr>
        <w:t xml:space="preserve"> (Будинок учених, вул. Шевченка, </w:t>
      </w:r>
      <w:smartTag w:uri="urn:schemas-microsoft-com:office:smarttags" w:element="metricconverter">
        <w:smartTagPr>
          <w:attr w:name="ProductID" w:val="79, м"/>
        </w:smartTagPr>
        <w:r w:rsidR="006A4F80" w:rsidRPr="008E1351">
          <w:rPr>
            <w:kern w:val="1"/>
            <w:sz w:val="24"/>
            <w:szCs w:val="24"/>
            <w:lang w:val="uk-UA" w:eastAsia="uk-UA"/>
          </w:rPr>
          <w:t>79, м</w:t>
        </w:r>
      </w:smartTag>
      <w:r w:rsidR="006A4F80" w:rsidRPr="008E1351">
        <w:rPr>
          <w:kern w:val="1"/>
          <w:sz w:val="24"/>
          <w:szCs w:val="24"/>
          <w:lang w:val="uk-UA" w:eastAsia="uk-UA"/>
        </w:rPr>
        <w:t>. Івано-Франківськ, 76025).</w:t>
      </w:r>
    </w:p>
    <w:p w:rsidR="006A4F80" w:rsidRDefault="006A4F80" w:rsidP="008E1351">
      <w:pPr>
        <w:suppressAutoHyphens/>
        <w:spacing w:after="0" w:line="360" w:lineRule="auto"/>
        <w:ind w:firstLine="709"/>
        <w:jc w:val="both"/>
        <w:rPr>
          <w:kern w:val="1"/>
          <w:sz w:val="24"/>
          <w:szCs w:val="24"/>
          <w:lang w:val="uk-UA" w:eastAsia="uk-UA"/>
        </w:rPr>
      </w:pPr>
      <w:r w:rsidRPr="008E1351">
        <w:rPr>
          <w:kern w:val="1"/>
          <w:sz w:val="24"/>
          <w:szCs w:val="24"/>
          <w:lang w:val="uk-UA" w:eastAsia="uk-UA"/>
        </w:rPr>
        <w:t>Із дисертацією можна ознайомитися</w:t>
      </w:r>
      <w:r w:rsidR="004744C0" w:rsidRPr="008E1351">
        <w:rPr>
          <w:kern w:val="2"/>
          <w:sz w:val="24"/>
          <w:szCs w:val="24"/>
          <w:lang w:val="uk-UA" w:eastAsia="uk-UA"/>
        </w:rPr>
        <w:t xml:space="preserve"> в Науковій бібліотеці</w:t>
      </w:r>
      <w:r w:rsidRPr="008E1351">
        <w:rPr>
          <w:kern w:val="1"/>
          <w:sz w:val="24"/>
          <w:szCs w:val="24"/>
          <w:lang w:val="uk-UA" w:eastAsia="uk-UA"/>
        </w:rPr>
        <w:t xml:space="preserve"> ДВНЗ </w:t>
      </w:r>
      <w:r w:rsidR="007F26F5" w:rsidRPr="008E1351">
        <w:rPr>
          <w:bCs/>
          <w:sz w:val="24"/>
          <w:szCs w:val="24"/>
          <w:lang w:val="uk-UA" w:eastAsia="ru-RU"/>
        </w:rPr>
        <w:t>«</w:t>
      </w:r>
      <w:r w:rsidRPr="008E1351">
        <w:rPr>
          <w:kern w:val="1"/>
          <w:sz w:val="24"/>
          <w:szCs w:val="24"/>
          <w:lang w:val="uk-UA" w:eastAsia="uk-UA"/>
        </w:rPr>
        <w:t>Прикарпатський національний уні</w:t>
      </w:r>
      <w:r w:rsidR="007F26F5" w:rsidRPr="008E1351">
        <w:rPr>
          <w:kern w:val="1"/>
          <w:sz w:val="24"/>
          <w:szCs w:val="24"/>
          <w:lang w:val="uk-UA" w:eastAsia="uk-UA"/>
        </w:rPr>
        <w:t>верситет імені Василя Стефаника»</w:t>
      </w:r>
      <w:r w:rsidRPr="008E1351">
        <w:rPr>
          <w:kern w:val="1"/>
          <w:sz w:val="24"/>
          <w:szCs w:val="24"/>
          <w:lang w:val="uk-UA" w:eastAsia="uk-UA"/>
        </w:rPr>
        <w:t xml:space="preserve"> за адресою: Будинок учених, вул. Шевченка, </w:t>
      </w:r>
      <w:smartTag w:uri="urn:schemas-microsoft-com:office:smarttags" w:element="metricconverter">
        <w:smartTagPr>
          <w:attr w:name="ProductID" w:val="79, м"/>
        </w:smartTagPr>
        <w:r w:rsidRPr="008E1351">
          <w:rPr>
            <w:kern w:val="1"/>
            <w:sz w:val="24"/>
            <w:szCs w:val="24"/>
            <w:lang w:val="uk-UA" w:eastAsia="uk-UA"/>
          </w:rPr>
          <w:t>79, м</w:t>
        </w:r>
      </w:smartTag>
      <w:r w:rsidRPr="008E1351">
        <w:rPr>
          <w:kern w:val="1"/>
          <w:sz w:val="24"/>
          <w:szCs w:val="24"/>
          <w:lang w:val="uk-UA" w:eastAsia="uk-UA"/>
        </w:rPr>
        <w:t>. Івано-Франківськ, 76025.</w:t>
      </w:r>
    </w:p>
    <w:p w:rsidR="00EA2482" w:rsidRDefault="00EA2482" w:rsidP="00EA2482">
      <w:pPr>
        <w:spacing w:after="0" w:line="360" w:lineRule="auto"/>
        <w:ind w:firstLine="720"/>
        <w:rPr>
          <w:sz w:val="24"/>
          <w:szCs w:val="24"/>
          <w:lang w:val="uk-UA"/>
        </w:rPr>
      </w:pPr>
      <w:r w:rsidRPr="008E1351">
        <w:rPr>
          <w:sz w:val="24"/>
          <w:szCs w:val="24"/>
          <w:lang w:val="uk-UA"/>
        </w:rPr>
        <w:t>Автореферат розіслано 23 вересня 2019 року.</w:t>
      </w:r>
    </w:p>
    <w:tbl>
      <w:tblPr>
        <w:tblW w:w="0" w:type="auto"/>
        <w:tblLook w:val="00A0" w:firstRow="1" w:lastRow="0" w:firstColumn="1" w:lastColumn="0" w:noHBand="0" w:noVBand="0"/>
      </w:tblPr>
      <w:tblGrid>
        <w:gridCol w:w="4462"/>
        <w:gridCol w:w="2989"/>
        <w:gridCol w:w="2562"/>
      </w:tblGrid>
      <w:tr w:rsidR="006A4F80" w:rsidRPr="008E1351" w:rsidTr="00D647B6">
        <w:trPr>
          <w:trHeight w:val="1616"/>
        </w:trPr>
        <w:tc>
          <w:tcPr>
            <w:tcW w:w="4462" w:type="dxa"/>
          </w:tcPr>
          <w:p w:rsidR="006A4F80" w:rsidRPr="008E1351" w:rsidRDefault="007F26F5" w:rsidP="008E1351">
            <w:pPr>
              <w:spacing w:after="0" w:line="360" w:lineRule="auto"/>
              <w:rPr>
                <w:sz w:val="24"/>
                <w:szCs w:val="24"/>
                <w:lang w:val="uk-UA"/>
              </w:rPr>
            </w:pPr>
            <w:r w:rsidRPr="008E1351">
              <w:rPr>
                <w:sz w:val="24"/>
                <w:szCs w:val="24"/>
                <w:lang w:val="uk-UA"/>
              </w:rPr>
              <w:t>У</w:t>
            </w:r>
            <w:r w:rsidR="006A4F80" w:rsidRPr="008E1351">
              <w:rPr>
                <w:sz w:val="24"/>
                <w:szCs w:val="24"/>
                <w:lang w:val="uk-UA"/>
              </w:rPr>
              <w:t xml:space="preserve">чений секретар </w:t>
            </w:r>
          </w:p>
          <w:p w:rsidR="006A4F80" w:rsidRPr="008E1351" w:rsidRDefault="006A4F80" w:rsidP="008E1351">
            <w:pPr>
              <w:spacing w:after="0" w:line="360" w:lineRule="auto"/>
              <w:rPr>
                <w:b/>
                <w:bCs/>
                <w:sz w:val="24"/>
                <w:szCs w:val="24"/>
                <w:lang w:val="uk-UA"/>
              </w:rPr>
            </w:pPr>
            <w:r w:rsidRPr="008E1351">
              <w:rPr>
                <w:sz w:val="24"/>
                <w:szCs w:val="24"/>
                <w:lang w:val="uk-UA"/>
              </w:rPr>
              <w:t>спеціалізованої вченої ради,</w:t>
            </w:r>
            <w:r w:rsidRPr="008E1351">
              <w:rPr>
                <w:b/>
                <w:bCs/>
                <w:sz w:val="24"/>
                <w:szCs w:val="24"/>
                <w:lang w:val="uk-UA"/>
              </w:rPr>
              <w:t xml:space="preserve"> </w:t>
            </w:r>
            <w:r w:rsidRPr="008E1351">
              <w:rPr>
                <w:sz w:val="24"/>
                <w:szCs w:val="24"/>
                <w:lang w:val="uk-UA"/>
              </w:rPr>
              <w:t>кандидат філологічних наук, доцент</w:t>
            </w:r>
          </w:p>
        </w:tc>
        <w:tc>
          <w:tcPr>
            <w:tcW w:w="2989" w:type="dxa"/>
          </w:tcPr>
          <w:p w:rsidR="006A4F80" w:rsidRPr="008E1351" w:rsidRDefault="006A4F80" w:rsidP="008E1351">
            <w:pPr>
              <w:spacing w:after="0" w:line="360" w:lineRule="auto"/>
              <w:jc w:val="center"/>
              <w:rPr>
                <w:sz w:val="24"/>
                <w:szCs w:val="24"/>
                <w:lang w:val="uk-UA"/>
              </w:rPr>
            </w:pPr>
          </w:p>
        </w:tc>
        <w:tc>
          <w:tcPr>
            <w:tcW w:w="2562" w:type="dxa"/>
          </w:tcPr>
          <w:p w:rsidR="006A4F80" w:rsidRPr="008E1351" w:rsidRDefault="006A4F80" w:rsidP="008E1351">
            <w:pPr>
              <w:spacing w:after="0" w:line="360" w:lineRule="auto"/>
              <w:jc w:val="both"/>
              <w:rPr>
                <w:sz w:val="24"/>
                <w:szCs w:val="24"/>
                <w:lang w:val="uk-UA"/>
              </w:rPr>
            </w:pPr>
          </w:p>
          <w:p w:rsidR="006A4F80" w:rsidRPr="008E1351" w:rsidRDefault="006A4F80" w:rsidP="008E1351">
            <w:pPr>
              <w:spacing w:after="0" w:line="360" w:lineRule="auto"/>
              <w:jc w:val="both"/>
              <w:rPr>
                <w:sz w:val="24"/>
                <w:szCs w:val="24"/>
                <w:lang w:val="uk-UA"/>
              </w:rPr>
            </w:pPr>
          </w:p>
          <w:p w:rsidR="006A4F80" w:rsidRPr="008E1351" w:rsidRDefault="006A4F80" w:rsidP="008E1351">
            <w:pPr>
              <w:spacing w:after="0" w:line="360" w:lineRule="auto"/>
              <w:jc w:val="both"/>
              <w:rPr>
                <w:sz w:val="24"/>
                <w:szCs w:val="24"/>
                <w:lang w:val="uk-UA"/>
              </w:rPr>
            </w:pPr>
            <w:r w:rsidRPr="008E1351">
              <w:rPr>
                <w:sz w:val="24"/>
                <w:szCs w:val="24"/>
                <w:lang w:val="uk-UA"/>
              </w:rPr>
              <w:t>Н. М. Пославська</w:t>
            </w:r>
          </w:p>
          <w:p w:rsidR="006A4F80" w:rsidRPr="008E1351" w:rsidRDefault="006A4F80" w:rsidP="008E1351">
            <w:pPr>
              <w:spacing w:after="0" w:line="360" w:lineRule="auto"/>
              <w:jc w:val="both"/>
              <w:rPr>
                <w:sz w:val="24"/>
                <w:szCs w:val="24"/>
                <w:lang w:val="uk-UA"/>
              </w:rPr>
            </w:pPr>
          </w:p>
        </w:tc>
      </w:tr>
    </w:tbl>
    <w:p w:rsidR="00522C09" w:rsidRDefault="00522C09" w:rsidP="008E1351">
      <w:pPr>
        <w:spacing w:after="0" w:line="360" w:lineRule="auto"/>
        <w:jc w:val="center"/>
        <w:rPr>
          <w:b/>
          <w:bCs/>
          <w:sz w:val="24"/>
          <w:szCs w:val="24"/>
          <w:lang w:val="en-US"/>
        </w:rPr>
      </w:pPr>
    </w:p>
    <w:p w:rsidR="00CE603D" w:rsidRPr="008E1351" w:rsidRDefault="00CE603D" w:rsidP="008E1351">
      <w:pPr>
        <w:spacing w:after="0" w:line="360" w:lineRule="auto"/>
        <w:jc w:val="center"/>
        <w:rPr>
          <w:b/>
          <w:bCs/>
          <w:sz w:val="24"/>
          <w:szCs w:val="24"/>
          <w:lang w:val="uk-UA"/>
        </w:rPr>
      </w:pPr>
      <w:r w:rsidRPr="008E1351">
        <w:rPr>
          <w:b/>
          <w:bCs/>
          <w:sz w:val="24"/>
          <w:szCs w:val="24"/>
          <w:lang w:val="uk-UA"/>
        </w:rPr>
        <w:lastRenderedPageBreak/>
        <w:t>ЗАГАЛЬНА ХАРАКТЕРИСТИКА РОБОТИ</w:t>
      </w:r>
    </w:p>
    <w:p w:rsidR="000275F2" w:rsidRPr="008E1351" w:rsidRDefault="002B212E" w:rsidP="008E1351">
      <w:pPr>
        <w:spacing w:after="0" w:line="360" w:lineRule="auto"/>
        <w:ind w:firstLine="709"/>
        <w:jc w:val="both"/>
        <w:rPr>
          <w:sz w:val="24"/>
          <w:szCs w:val="24"/>
        </w:rPr>
      </w:pPr>
      <w:r w:rsidRPr="008E1351">
        <w:rPr>
          <w:sz w:val="24"/>
          <w:szCs w:val="24"/>
          <w:shd w:val="clear" w:color="auto" w:fill="FFFFFF"/>
          <w:lang w:val="uk-UA"/>
        </w:rPr>
        <w:t xml:space="preserve">На сучасному етапі розвитку українського мовознавства актуальним є функціональний аспект дослідження мовних явищ, який дає змогу здійснити комплексний системний аналіз окремих семантичних груп дієслів, зокрема крізь призму функціональної семантики. </w:t>
      </w:r>
      <w:r w:rsidR="000275F2" w:rsidRPr="008E1351">
        <w:rPr>
          <w:sz w:val="24"/>
          <w:szCs w:val="24"/>
          <w:shd w:val="clear" w:color="auto" w:fill="FFFFFF"/>
          <w:lang w:val="uk-UA"/>
        </w:rPr>
        <w:t>У функціональній грама</w:t>
      </w:r>
      <w:r w:rsidR="00324ECE" w:rsidRPr="008E1351">
        <w:rPr>
          <w:sz w:val="24"/>
          <w:szCs w:val="24"/>
          <w:shd w:val="clear" w:color="auto" w:fill="FFFFFF"/>
          <w:lang w:val="uk-UA"/>
        </w:rPr>
        <w:t>тиці мовні одиниці розглядають</w:t>
      </w:r>
      <w:r w:rsidR="000275F2" w:rsidRPr="008E1351">
        <w:rPr>
          <w:sz w:val="24"/>
          <w:szCs w:val="24"/>
          <w:shd w:val="clear" w:color="auto" w:fill="FFFFFF"/>
          <w:lang w:val="uk-UA"/>
        </w:rPr>
        <w:t xml:space="preserve"> у взаємозв’язку з елементами, які їх оточують. Різнорівневі </w:t>
      </w:r>
      <w:r w:rsidR="00160956" w:rsidRPr="008E1351">
        <w:rPr>
          <w:sz w:val="24"/>
          <w:szCs w:val="24"/>
          <w:shd w:val="clear" w:color="auto" w:fill="FFFFFF"/>
          <w:lang w:val="uk-UA"/>
        </w:rPr>
        <w:t>засоби вираження одного і того самого</w:t>
      </w:r>
      <w:r w:rsidR="000275F2" w:rsidRPr="008E1351">
        <w:rPr>
          <w:sz w:val="24"/>
          <w:szCs w:val="24"/>
          <w:shd w:val="clear" w:color="auto" w:fill="FFFFFF"/>
          <w:lang w:val="uk-UA"/>
        </w:rPr>
        <w:t xml:space="preserve"> значення формують єдину систему на основі спільності їх семантичних функцій. </w:t>
      </w:r>
      <w:r w:rsidR="000275F2" w:rsidRPr="008E1351">
        <w:rPr>
          <w:sz w:val="24"/>
          <w:szCs w:val="24"/>
          <w:shd w:val="clear" w:color="auto" w:fill="FFFFFF"/>
        </w:rPr>
        <w:t xml:space="preserve">Концепція функціонально-семантичного поля відображає єдність змісту і форми мовних одиниць, однак смисловою основою функціонально-семантичного поля виступає функціонально-семантична категорія, яка визначає його семантику та структуру. </w:t>
      </w:r>
    </w:p>
    <w:p w:rsidR="00FD4805" w:rsidRPr="008E1351" w:rsidRDefault="00FD4805" w:rsidP="008E1351">
      <w:pPr>
        <w:spacing w:after="0" w:line="360" w:lineRule="auto"/>
        <w:ind w:firstLine="709"/>
        <w:jc w:val="both"/>
        <w:rPr>
          <w:sz w:val="24"/>
          <w:szCs w:val="24"/>
          <w:shd w:val="clear" w:color="auto" w:fill="FFFFFF"/>
          <w:lang w:val="uk-UA"/>
        </w:rPr>
      </w:pPr>
      <w:r w:rsidRPr="008E1351">
        <w:rPr>
          <w:sz w:val="24"/>
          <w:szCs w:val="24"/>
          <w:shd w:val="clear" w:color="auto" w:fill="FFFFFF"/>
          <w:lang w:val="uk-UA"/>
        </w:rPr>
        <w:t>Функціональний підхід до вивчення мовних явищ пов’язаний з іменами відомих мовознавців, зокрема І.</w:t>
      </w:r>
      <w:r w:rsidRPr="008E1351">
        <w:rPr>
          <w:sz w:val="24"/>
          <w:szCs w:val="24"/>
          <w:shd w:val="clear" w:color="auto" w:fill="FFFFFF"/>
        </w:rPr>
        <w:t> </w:t>
      </w:r>
      <w:r w:rsidRPr="008E1351">
        <w:rPr>
          <w:sz w:val="24"/>
          <w:szCs w:val="24"/>
          <w:shd w:val="clear" w:color="auto" w:fill="FFFFFF"/>
          <w:lang w:val="uk-UA"/>
        </w:rPr>
        <w:t>Бодуена де Куртене, О.</w:t>
      </w:r>
      <w:r w:rsidRPr="008E1351">
        <w:rPr>
          <w:sz w:val="24"/>
          <w:szCs w:val="24"/>
          <w:shd w:val="clear" w:color="auto" w:fill="FFFFFF"/>
        </w:rPr>
        <w:t> </w:t>
      </w:r>
      <w:r w:rsidRPr="008E1351">
        <w:rPr>
          <w:sz w:val="24"/>
          <w:szCs w:val="24"/>
          <w:shd w:val="clear" w:color="auto" w:fill="FFFFFF"/>
          <w:lang w:val="uk-UA"/>
        </w:rPr>
        <w:t>Бондаря, О.</w:t>
      </w:r>
      <w:r w:rsidRPr="008E1351">
        <w:rPr>
          <w:sz w:val="24"/>
          <w:szCs w:val="24"/>
          <w:shd w:val="clear" w:color="auto" w:fill="FFFFFF"/>
        </w:rPr>
        <w:t> </w:t>
      </w:r>
      <w:r w:rsidRPr="008E1351">
        <w:rPr>
          <w:sz w:val="24"/>
          <w:szCs w:val="24"/>
          <w:shd w:val="clear" w:color="auto" w:fill="FFFFFF"/>
          <w:lang w:val="uk-UA"/>
        </w:rPr>
        <w:t xml:space="preserve">Бондарка, </w:t>
      </w:r>
      <w:r w:rsidR="00954EBA" w:rsidRPr="008E1351">
        <w:rPr>
          <w:sz w:val="24"/>
          <w:szCs w:val="24"/>
          <w:shd w:val="clear" w:color="auto" w:fill="FFFFFF"/>
          <w:lang w:val="uk-UA"/>
        </w:rPr>
        <w:t>З.</w:t>
      </w:r>
      <w:r w:rsidR="00954EBA" w:rsidRPr="008E1351">
        <w:rPr>
          <w:sz w:val="24"/>
          <w:szCs w:val="24"/>
          <w:shd w:val="clear" w:color="auto" w:fill="FFFFFF"/>
        </w:rPr>
        <w:t> </w:t>
      </w:r>
      <w:r w:rsidR="00954EBA" w:rsidRPr="008E1351">
        <w:rPr>
          <w:sz w:val="24"/>
          <w:szCs w:val="24"/>
          <w:shd w:val="clear" w:color="auto" w:fill="FFFFFF"/>
          <w:lang w:val="uk-UA"/>
        </w:rPr>
        <w:t xml:space="preserve">Вендлера, </w:t>
      </w:r>
      <w:r w:rsidRPr="008E1351">
        <w:rPr>
          <w:sz w:val="24"/>
          <w:szCs w:val="24"/>
          <w:shd w:val="clear" w:color="auto" w:fill="FFFFFF"/>
          <w:lang w:val="uk-UA"/>
        </w:rPr>
        <w:t>В.</w:t>
      </w:r>
      <w:r w:rsidRPr="008E1351">
        <w:rPr>
          <w:sz w:val="24"/>
          <w:szCs w:val="24"/>
          <w:shd w:val="clear" w:color="auto" w:fill="FFFFFF"/>
        </w:rPr>
        <w:t> </w:t>
      </w:r>
      <w:r w:rsidRPr="008E1351">
        <w:rPr>
          <w:sz w:val="24"/>
          <w:szCs w:val="24"/>
          <w:shd w:val="clear" w:color="auto" w:fill="FFFFFF"/>
          <w:lang w:val="uk-UA"/>
        </w:rPr>
        <w:t>Виноградова, І.</w:t>
      </w:r>
      <w:r w:rsidRPr="008E1351">
        <w:rPr>
          <w:sz w:val="24"/>
          <w:szCs w:val="24"/>
          <w:shd w:val="clear" w:color="auto" w:fill="FFFFFF"/>
        </w:rPr>
        <w:t> </w:t>
      </w:r>
      <w:r w:rsidRPr="008E1351">
        <w:rPr>
          <w:sz w:val="24"/>
          <w:szCs w:val="24"/>
          <w:shd w:val="clear" w:color="auto" w:fill="FFFFFF"/>
          <w:lang w:val="uk-UA"/>
        </w:rPr>
        <w:t>Вихованця, К.</w:t>
      </w:r>
      <w:r w:rsidRPr="008E1351">
        <w:rPr>
          <w:sz w:val="24"/>
          <w:szCs w:val="24"/>
          <w:shd w:val="clear" w:color="auto" w:fill="FFFFFF"/>
        </w:rPr>
        <w:t> </w:t>
      </w:r>
      <w:r w:rsidRPr="008E1351">
        <w:rPr>
          <w:sz w:val="24"/>
          <w:szCs w:val="24"/>
          <w:shd w:val="clear" w:color="auto" w:fill="FFFFFF"/>
          <w:lang w:val="uk-UA"/>
        </w:rPr>
        <w:t>Городенської, Н.</w:t>
      </w:r>
      <w:r w:rsidRPr="008E1351">
        <w:rPr>
          <w:sz w:val="24"/>
          <w:szCs w:val="24"/>
          <w:shd w:val="clear" w:color="auto" w:fill="FFFFFF"/>
        </w:rPr>
        <w:t> </w:t>
      </w:r>
      <w:r w:rsidRPr="008E1351">
        <w:rPr>
          <w:sz w:val="24"/>
          <w:szCs w:val="24"/>
          <w:shd w:val="clear" w:color="auto" w:fill="FFFFFF"/>
          <w:lang w:val="uk-UA"/>
        </w:rPr>
        <w:t>Гуйванюк, О.</w:t>
      </w:r>
      <w:r w:rsidRPr="008E1351">
        <w:rPr>
          <w:sz w:val="24"/>
          <w:szCs w:val="24"/>
          <w:shd w:val="clear" w:color="auto" w:fill="FFFFFF"/>
        </w:rPr>
        <w:t> </w:t>
      </w:r>
      <w:r w:rsidRPr="008E1351">
        <w:rPr>
          <w:sz w:val="24"/>
          <w:szCs w:val="24"/>
          <w:shd w:val="clear" w:color="auto" w:fill="FFFFFF"/>
          <w:lang w:val="uk-UA"/>
        </w:rPr>
        <w:t>Гулиги, Ф.</w:t>
      </w:r>
      <w:r w:rsidRPr="008E1351">
        <w:rPr>
          <w:sz w:val="24"/>
          <w:szCs w:val="24"/>
          <w:shd w:val="clear" w:color="auto" w:fill="FFFFFF"/>
        </w:rPr>
        <w:t> </w:t>
      </w:r>
      <w:r w:rsidRPr="008E1351">
        <w:rPr>
          <w:sz w:val="24"/>
          <w:szCs w:val="24"/>
          <w:shd w:val="clear" w:color="auto" w:fill="FFFFFF"/>
          <w:lang w:val="uk-UA"/>
        </w:rPr>
        <w:t xml:space="preserve">Данеша, </w:t>
      </w:r>
      <w:r w:rsidR="00954EBA" w:rsidRPr="008E1351">
        <w:rPr>
          <w:sz w:val="24"/>
          <w:szCs w:val="24"/>
          <w:shd w:val="clear" w:color="auto" w:fill="FFFFFF"/>
          <w:lang w:val="uk-UA"/>
        </w:rPr>
        <w:t>Д.</w:t>
      </w:r>
      <w:r w:rsidR="00954EBA" w:rsidRPr="008E1351">
        <w:rPr>
          <w:sz w:val="24"/>
          <w:szCs w:val="24"/>
          <w:shd w:val="clear" w:color="auto" w:fill="FFFFFF"/>
        </w:rPr>
        <w:t> </w:t>
      </w:r>
      <w:r w:rsidR="00954EBA" w:rsidRPr="008E1351">
        <w:rPr>
          <w:sz w:val="24"/>
          <w:szCs w:val="24"/>
          <w:shd w:val="clear" w:color="auto" w:fill="FFFFFF"/>
          <w:lang w:val="uk-UA"/>
        </w:rPr>
        <w:t xml:space="preserve">Дауті, </w:t>
      </w:r>
      <w:r w:rsidRPr="008E1351">
        <w:rPr>
          <w:sz w:val="24"/>
          <w:szCs w:val="24"/>
          <w:shd w:val="clear" w:color="auto" w:fill="FFFFFF"/>
          <w:lang w:val="uk-UA"/>
        </w:rPr>
        <w:t>О.</w:t>
      </w:r>
      <w:r w:rsidRPr="008E1351">
        <w:rPr>
          <w:sz w:val="24"/>
          <w:szCs w:val="24"/>
          <w:shd w:val="clear" w:color="auto" w:fill="FFFFFF"/>
        </w:rPr>
        <w:t> </w:t>
      </w:r>
      <w:r w:rsidRPr="008E1351">
        <w:rPr>
          <w:sz w:val="24"/>
          <w:szCs w:val="24"/>
          <w:shd w:val="clear" w:color="auto" w:fill="FFFFFF"/>
          <w:lang w:val="uk-UA"/>
        </w:rPr>
        <w:t>Єсперсена, А.</w:t>
      </w:r>
      <w:r w:rsidRPr="008E1351">
        <w:rPr>
          <w:sz w:val="24"/>
          <w:szCs w:val="24"/>
          <w:shd w:val="clear" w:color="auto" w:fill="FFFFFF"/>
        </w:rPr>
        <w:t> </w:t>
      </w:r>
      <w:r w:rsidRPr="008E1351">
        <w:rPr>
          <w:sz w:val="24"/>
          <w:szCs w:val="24"/>
          <w:shd w:val="clear" w:color="auto" w:fill="FFFFFF"/>
          <w:lang w:val="uk-UA"/>
        </w:rPr>
        <w:t xml:space="preserve">Загнітка, </w:t>
      </w:r>
      <w:r w:rsidR="00954EBA" w:rsidRPr="008E1351">
        <w:rPr>
          <w:sz w:val="24"/>
          <w:szCs w:val="24"/>
          <w:shd w:val="clear" w:color="auto" w:fill="FFFFFF"/>
          <w:lang w:val="uk-UA"/>
        </w:rPr>
        <w:t>Б.</w:t>
      </w:r>
      <w:r w:rsidR="00954EBA" w:rsidRPr="008E1351">
        <w:rPr>
          <w:sz w:val="24"/>
          <w:szCs w:val="24"/>
          <w:shd w:val="clear" w:color="auto" w:fill="FFFFFF"/>
        </w:rPr>
        <w:t> </w:t>
      </w:r>
      <w:r w:rsidR="00954EBA" w:rsidRPr="008E1351">
        <w:rPr>
          <w:sz w:val="24"/>
          <w:szCs w:val="24"/>
          <w:shd w:val="clear" w:color="auto" w:fill="FFFFFF"/>
          <w:lang w:val="uk-UA"/>
        </w:rPr>
        <w:t>Комрі, Ю.</w:t>
      </w:r>
      <w:r w:rsidR="00954EBA" w:rsidRPr="008E1351">
        <w:rPr>
          <w:sz w:val="24"/>
          <w:szCs w:val="24"/>
          <w:shd w:val="clear" w:color="auto" w:fill="FFFFFF"/>
        </w:rPr>
        <w:t> </w:t>
      </w:r>
      <w:r w:rsidR="00954EBA" w:rsidRPr="008E1351">
        <w:rPr>
          <w:sz w:val="24"/>
          <w:szCs w:val="24"/>
          <w:shd w:val="clear" w:color="auto" w:fill="FFFFFF"/>
          <w:lang w:val="uk-UA"/>
        </w:rPr>
        <w:t>Маслова, М.</w:t>
      </w:r>
      <w:r w:rsidR="00954EBA" w:rsidRPr="008E1351">
        <w:rPr>
          <w:sz w:val="24"/>
          <w:szCs w:val="24"/>
          <w:shd w:val="clear" w:color="auto" w:fill="FFFFFF"/>
        </w:rPr>
        <w:t> </w:t>
      </w:r>
      <w:r w:rsidR="00954EBA" w:rsidRPr="008E1351">
        <w:rPr>
          <w:sz w:val="24"/>
          <w:szCs w:val="24"/>
          <w:shd w:val="clear" w:color="auto" w:fill="FFFFFF"/>
          <w:lang w:val="uk-UA"/>
        </w:rPr>
        <w:t xml:space="preserve">Олсена, </w:t>
      </w:r>
      <w:r w:rsidRPr="008E1351">
        <w:rPr>
          <w:sz w:val="24"/>
          <w:szCs w:val="24"/>
          <w:shd w:val="clear" w:color="auto" w:fill="FFFFFF"/>
          <w:lang w:val="uk-UA"/>
        </w:rPr>
        <w:t>О.</w:t>
      </w:r>
      <w:r w:rsidRPr="008E1351">
        <w:rPr>
          <w:sz w:val="24"/>
          <w:szCs w:val="24"/>
          <w:shd w:val="clear" w:color="auto" w:fill="FFFFFF"/>
        </w:rPr>
        <w:t> </w:t>
      </w:r>
      <w:r w:rsidRPr="008E1351">
        <w:rPr>
          <w:sz w:val="24"/>
          <w:szCs w:val="24"/>
          <w:shd w:val="clear" w:color="auto" w:fill="FFFFFF"/>
          <w:lang w:val="uk-UA"/>
        </w:rPr>
        <w:t>Пєшковського, О.</w:t>
      </w:r>
      <w:r w:rsidRPr="008E1351">
        <w:rPr>
          <w:sz w:val="24"/>
          <w:szCs w:val="24"/>
          <w:shd w:val="clear" w:color="auto" w:fill="FFFFFF"/>
        </w:rPr>
        <w:t> </w:t>
      </w:r>
      <w:r w:rsidR="00954EBA" w:rsidRPr="008E1351">
        <w:rPr>
          <w:sz w:val="24"/>
          <w:szCs w:val="24"/>
          <w:shd w:val="clear" w:color="auto" w:fill="FFFFFF"/>
          <w:lang w:val="uk-UA"/>
        </w:rPr>
        <w:t>Потебні.</w:t>
      </w:r>
      <w:r w:rsidRPr="008E1351">
        <w:rPr>
          <w:sz w:val="24"/>
          <w:szCs w:val="24"/>
          <w:shd w:val="clear" w:color="auto" w:fill="FFFFFF"/>
          <w:lang w:val="uk-UA"/>
        </w:rPr>
        <w:t xml:space="preserve"> </w:t>
      </w:r>
    </w:p>
    <w:p w:rsidR="005851C4" w:rsidRPr="00182F62" w:rsidRDefault="005851C4" w:rsidP="008E1351">
      <w:pPr>
        <w:spacing w:after="0" w:line="360" w:lineRule="auto"/>
        <w:ind w:firstLine="709"/>
        <w:jc w:val="both"/>
        <w:rPr>
          <w:sz w:val="24"/>
          <w:szCs w:val="24"/>
          <w:shd w:val="clear" w:color="auto" w:fill="FFFFFF"/>
          <w:lang w:val="uk-UA"/>
        </w:rPr>
      </w:pPr>
      <w:r w:rsidRPr="008E1351">
        <w:rPr>
          <w:sz w:val="24"/>
          <w:szCs w:val="24"/>
          <w:lang w:val="uk-UA"/>
        </w:rPr>
        <w:t>Різні аспекти функціонування українських дієслів досліджували В.</w:t>
      </w:r>
      <w:r w:rsidRPr="008E1351">
        <w:rPr>
          <w:sz w:val="24"/>
          <w:szCs w:val="24"/>
        </w:rPr>
        <w:t> </w:t>
      </w:r>
      <w:r w:rsidRPr="008E1351">
        <w:rPr>
          <w:sz w:val="24"/>
          <w:szCs w:val="24"/>
          <w:lang w:val="uk-UA"/>
        </w:rPr>
        <w:t>Барчук, І.</w:t>
      </w:r>
      <w:r w:rsidRPr="008E1351">
        <w:rPr>
          <w:sz w:val="24"/>
          <w:szCs w:val="24"/>
        </w:rPr>
        <w:t> </w:t>
      </w:r>
      <w:r w:rsidRPr="008E1351">
        <w:rPr>
          <w:sz w:val="24"/>
          <w:szCs w:val="24"/>
          <w:lang w:val="uk-UA"/>
        </w:rPr>
        <w:t>Білодід, І.</w:t>
      </w:r>
      <w:r w:rsidRPr="008E1351">
        <w:rPr>
          <w:sz w:val="24"/>
          <w:szCs w:val="24"/>
        </w:rPr>
        <w:t> </w:t>
      </w:r>
      <w:r w:rsidRPr="008E1351">
        <w:rPr>
          <w:sz w:val="24"/>
          <w:szCs w:val="24"/>
          <w:lang w:val="uk-UA"/>
        </w:rPr>
        <w:t>Вихованець, А.</w:t>
      </w:r>
      <w:r w:rsidRPr="008E1351">
        <w:rPr>
          <w:sz w:val="24"/>
          <w:szCs w:val="24"/>
        </w:rPr>
        <w:t> </w:t>
      </w:r>
      <w:r w:rsidRPr="008E1351">
        <w:rPr>
          <w:sz w:val="24"/>
          <w:szCs w:val="24"/>
          <w:lang w:val="uk-UA"/>
        </w:rPr>
        <w:t>Загнітко, І.</w:t>
      </w:r>
      <w:r w:rsidRPr="008E1351">
        <w:rPr>
          <w:sz w:val="24"/>
          <w:szCs w:val="24"/>
        </w:rPr>
        <w:t> </w:t>
      </w:r>
      <w:r w:rsidRPr="008E1351">
        <w:rPr>
          <w:sz w:val="24"/>
          <w:szCs w:val="24"/>
          <w:lang w:val="uk-UA"/>
        </w:rPr>
        <w:t>Ковалик, С. Соколова, В.</w:t>
      </w:r>
      <w:r w:rsidRPr="008E1351">
        <w:rPr>
          <w:sz w:val="24"/>
          <w:szCs w:val="24"/>
        </w:rPr>
        <w:t> </w:t>
      </w:r>
      <w:r w:rsidRPr="008E1351">
        <w:rPr>
          <w:sz w:val="24"/>
          <w:szCs w:val="24"/>
          <w:lang w:val="uk-UA"/>
        </w:rPr>
        <w:t xml:space="preserve">Русанівський, </w:t>
      </w:r>
      <w:r w:rsidRPr="008E1351">
        <w:rPr>
          <w:sz w:val="24"/>
          <w:szCs w:val="24"/>
          <w:shd w:val="clear" w:color="auto" w:fill="FFFFFF"/>
          <w:lang w:val="uk-UA"/>
        </w:rPr>
        <w:t>С.</w:t>
      </w:r>
      <w:r w:rsidRPr="008E1351">
        <w:rPr>
          <w:sz w:val="24"/>
          <w:szCs w:val="24"/>
          <w:shd w:val="clear" w:color="auto" w:fill="FFFFFF"/>
        </w:rPr>
        <w:t> </w:t>
      </w:r>
      <w:r w:rsidRPr="008E1351">
        <w:rPr>
          <w:sz w:val="24"/>
          <w:szCs w:val="24"/>
          <w:shd w:val="clear" w:color="auto" w:fill="FFFFFF"/>
          <w:lang w:val="uk-UA"/>
        </w:rPr>
        <w:t xml:space="preserve">Швачко </w:t>
      </w:r>
      <w:r w:rsidRPr="008E1351">
        <w:rPr>
          <w:sz w:val="24"/>
          <w:szCs w:val="24"/>
          <w:lang w:val="uk-UA"/>
        </w:rPr>
        <w:t xml:space="preserve">та ін. На матеріалі </w:t>
      </w:r>
      <w:r w:rsidR="00324ECE" w:rsidRPr="008E1351">
        <w:rPr>
          <w:sz w:val="24"/>
          <w:szCs w:val="24"/>
          <w:lang w:val="uk-UA"/>
        </w:rPr>
        <w:t>інших мов аналогічні розвідки здійснювали</w:t>
      </w:r>
      <w:r w:rsidRPr="008E1351">
        <w:rPr>
          <w:sz w:val="24"/>
          <w:szCs w:val="24"/>
          <w:lang w:val="uk-UA"/>
        </w:rPr>
        <w:t xml:space="preserve"> О.</w:t>
      </w:r>
      <w:r w:rsidRPr="008E1351">
        <w:rPr>
          <w:sz w:val="24"/>
          <w:szCs w:val="24"/>
        </w:rPr>
        <w:t> </w:t>
      </w:r>
      <w:r w:rsidRPr="008E1351">
        <w:rPr>
          <w:sz w:val="24"/>
          <w:szCs w:val="24"/>
          <w:lang w:val="uk-UA"/>
        </w:rPr>
        <w:t xml:space="preserve">Бондарко, </w:t>
      </w:r>
      <w:r w:rsidR="00954EBA" w:rsidRPr="008E1351">
        <w:rPr>
          <w:sz w:val="24"/>
          <w:szCs w:val="24"/>
          <w:lang w:val="uk-UA"/>
        </w:rPr>
        <w:t>В.</w:t>
      </w:r>
      <w:r w:rsidR="00954EBA" w:rsidRPr="008E1351">
        <w:rPr>
          <w:sz w:val="24"/>
          <w:szCs w:val="24"/>
        </w:rPr>
        <w:t> </w:t>
      </w:r>
      <w:r w:rsidR="00954EBA" w:rsidRPr="008E1351">
        <w:rPr>
          <w:sz w:val="24"/>
          <w:szCs w:val="24"/>
          <w:lang w:val="uk-UA"/>
        </w:rPr>
        <w:t>Дреслер, Б.</w:t>
      </w:r>
      <w:r w:rsidR="00954EBA" w:rsidRPr="008E1351">
        <w:rPr>
          <w:sz w:val="24"/>
          <w:szCs w:val="24"/>
        </w:rPr>
        <w:t> </w:t>
      </w:r>
      <w:r w:rsidR="00954EBA" w:rsidRPr="008E1351">
        <w:rPr>
          <w:sz w:val="24"/>
          <w:szCs w:val="24"/>
          <w:lang w:val="uk-UA"/>
        </w:rPr>
        <w:t>Комрі, Э.</w:t>
      </w:r>
      <w:r w:rsidR="00954EBA" w:rsidRPr="008E1351">
        <w:rPr>
          <w:sz w:val="24"/>
          <w:szCs w:val="24"/>
        </w:rPr>
        <w:t> </w:t>
      </w:r>
      <w:r w:rsidR="00954EBA" w:rsidRPr="008E1351">
        <w:rPr>
          <w:sz w:val="24"/>
          <w:szCs w:val="24"/>
          <w:lang w:val="uk-UA"/>
        </w:rPr>
        <w:t>Кошмідер,</w:t>
      </w:r>
      <w:r w:rsidRPr="008E1351">
        <w:rPr>
          <w:sz w:val="24"/>
          <w:szCs w:val="24"/>
          <w:lang w:val="uk-UA"/>
        </w:rPr>
        <w:t xml:space="preserve"> </w:t>
      </w:r>
      <w:r w:rsidR="00954EBA" w:rsidRPr="008E1351">
        <w:rPr>
          <w:sz w:val="24"/>
          <w:szCs w:val="24"/>
          <w:lang w:val="uk-UA"/>
        </w:rPr>
        <w:t>В.</w:t>
      </w:r>
      <w:r w:rsidR="00954EBA" w:rsidRPr="008E1351">
        <w:rPr>
          <w:sz w:val="24"/>
          <w:szCs w:val="24"/>
        </w:rPr>
        <w:t> </w:t>
      </w:r>
      <w:r w:rsidR="00954EBA" w:rsidRPr="008E1351">
        <w:rPr>
          <w:sz w:val="24"/>
          <w:szCs w:val="24"/>
          <w:lang w:val="uk-UA"/>
        </w:rPr>
        <w:t>Лопатін, М.</w:t>
      </w:r>
      <w:r w:rsidR="00954EBA" w:rsidRPr="008E1351">
        <w:rPr>
          <w:sz w:val="24"/>
          <w:szCs w:val="24"/>
        </w:rPr>
        <w:t> </w:t>
      </w:r>
      <w:r w:rsidR="00954EBA" w:rsidRPr="008E1351">
        <w:rPr>
          <w:sz w:val="24"/>
          <w:szCs w:val="24"/>
          <w:lang w:val="uk-UA"/>
        </w:rPr>
        <w:t xml:space="preserve">Шелякін </w:t>
      </w:r>
      <w:r w:rsidRPr="008E1351">
        <w:rPr>
          <w:sz w:val="24"/>
          <w:szCs w:val="24"/>
          <w:lang w:val="uk-UA"/>
        </w:rPr>
        <w:t xml:space="preserve">та ін. </w:t>
      </w:r>
      <w:r w:rsidRPr="00182F62">
        <w:rPr>
          <w:sz w:val="24"/>
          <w:szCs w:val="24"/>
          <w:lang w:val="uk-UA"/>
        </w:rPr>
        <w:t>Дослідники дієслова указують на необхідність вивчення його категорійної семантики з урахуванням зв’язків в окремих мовних ярусах та міжрівневої взаємодії лексики і граматики. Інтерес до категорійн</w:t>
      </w:r>
      <w:r w:rsidR="00324ECE" w:rsidRPr="00182F62">
        <w:rPr>
          <w:sz w:val="24"/>
          <w:szCs w:val="24"/>
          <w:lang w:val="uk-UA"/>
        </w:rPr>
        <w:t xml:space="preserve">ої структури дієслів </w:t>
      </w:r>
      <w:r w:rsidR="00324ECE" w:rsidRPr="008E1351">
        <w:rPr>
          <w:sz w:val="24"/>
          <w:szCs w:val="24"/>
          <w:lang w:val="uk-UA"/>
        </w:rPr>
        <w:t>зумовлений</w:t>
      </w:r>
      <w:r w:rsidRPr="00182F62">
        <w:rPr>
          <w:sz w:val="24"/>
          <w:szCs w:val="24"/>
          <w:lang w:val="uk-UA"/>
        </w:rPr>
        <w:t xml:space="preserve"> семантичними (різноплановість змісту) та синтаксичними (предикатні, модально-часов</w:t>
      </w:r>
      <w:r w:rsidR="00324ECE" w:rsidRPr="00182F62">
        <w:rPr>
          <w:sz w:val="24"/>
          <w:szCs w:val="24"/>
          <w:lang w:val="uk-UA"/>
        </w:rPr>
        <w:t xml:space="preserve">і, кількісні й інші відношення </w:t>
      </w:r>
      <w:r w:rsidR="00324ECE" w:rsidRPr="008E1351">
        <w:rPr>
          <w:sz w:val="24"/>
          <w:szCs w:val="24"/>
          <w:lang w:val="uk-UA"/>
        </w:rPr>
        <w:t>у</w:t>
      </w:r>
      <w:r w:rsidRPr="00182F62">
        <w:rPr>
          <w:sz w:val="24"/>
          <w:szCs w:val="24"/>
          <w:lang w:val="uk-UA"/>
        </w:rPr>
        <w:t xml:space="preserve"> структурі речення) особливостями функціонування цих одиниць.</w:t>
      </w:r>
    </w:p>
    <w:p w:rsidR="005851C4" w:rsidRPr="008E1351" w:rsidRDefault="005851C4" w:rsidP="008E1351">
      <w:pPr>
        <w:pStyle w:val="31"/>
        <w:ind w:firstLine="709"/>
        <w:rPr>
          <w:sz w:val="24"/>
          <w:szCs w:val="24"/>
        </w:rPr>
      </w:pPr>
      <w:r w:rsidRPr="008E1351">
        <w:rPr>
          <w:sz w:val="24"/>
          <w:szCs w:val="24"/>
        </w:rPr>
        <w:t xml:space="preserve">Незважаючи на низку праць, присвячених вивченню </w:t>
      </w:r>
      <w:r w:rsidR="003E52C4" w:rsidRPr="008E1351">
        <w:rPr>
          <w:sz w:val="24"/>
          <w:szCs w:val="24"/>
        </w:rPr>
        <w:t xml:space="preserve">функціонально-семантичних категорій чи </w:t>
      </w:r>
      <w:r w:rsidRPr="008E1351">
        <w:rPr>
          <w:sz w:val="24"/>
          <w:szCs w:val="24"/>
        </w:rPr>
        <w:t xml:space="preserve">функціонально-семантичних полів, що репрезентують різнотипну семантику квантитативності (ітеративності (Л. Париляк), </w:t>
      </w:r>
      <w:r w:rsidR="00392C57" w:rsidRPr="008E1351">
        <w:rPr>
          <w:sz w:val="24"/>
          <w:szCs w:val="24"/>
        </w:rPr>
        <w:t xml:space="preserve">кратності (О. Ачилова), </w:t>
      </w:r>
      <w:r w:rsidR="00FB394D" w:rsidRPr="008E1351">
        <w:rPr>
          <w:sz w:val="24"/>
          <w:szCs w:val="24"/>
        </w:rPr>
        <w:t>неозна</w:t>
      </w:r>
      <w:r w:rsidR="00F423BE" w:rsidRPr="008E1351">
        <w:rPr>
          <w:sz w:val="24"/>
          <w:szCs w:val="24"/>
        </w:rPr>
        <w:t>ченої кількості (О. Семененко)</w:t>
      </w:r>
      <w:r w:rsidR="00CD797E" w:rsidRPr="008E1351">
        <w:rPr>
          <w:sz w:val="24"/>
          <w:szCs w:val="24"/>
        </w:rPr>
        <w:t>, інтенсивності дії (О. </w:t>
      </w:r>
      <w:r w:rsidR="002D21D0" w:rsidRPr="008E1351">
        <w:rPr>
          <w:sz w:val="24"/>
          <w:szCs w:val="24"/>
        </w:rPr>
        <w:t>Попенко)</w:t>
      </w:r>
      <w:r w:rsidR="00F423BE" w:rsidRPr="008E1351">
        <w:rPr>
          <w:sz w:val="24"/>
          <w:szCs w:val="24"/>
        </w:rPr>
        <w:t>)</w:t>
      </w:r>
      <w:r w:rsidRPr="008E1351">
        <w:rPr>
          <w:sz w:val="24"/>
          <w:szCs w:val="24"/>
        </w:rPr>
        <w:t xml:space="preserve">, важливим для сучасної граматики залишається комплексне дослідження квантитативної семантики українського дієслова, що представлена як сукупність грамем, об’єднаних функціонально-семантичною категорією. </w:t>
      </w:r>
    </w:p>
    <w:p w:rsidR="005D4B8A" w:rsidRPr="008E1351" w:rsidRDefault="005D4B8A" w:rsidP="008E1351">
      <w:pPr>
        <w:spacing w:after="0" w:line="360" w:lineRule="auto"/>
        <w:ind w:firstLine="709"/>
        <w:jc w:val="both"/>
        <w:rPr>
          <w:sz w:val="24"/>
          <w:szCs w:val="24"/>
          <w:lang w:val="uk-UA"/>
        </w:rPr>
      </w:pPr>
      <w:r w:rsidRPr="008E1351">
        <w:rPr>
          <w:sz w:val="24"/>
          <w:szCs w:val="24"/>
          <w:lang w:val="uk-UA"/>
        </w:rPr>
        <w:t xml:space="preserve">Категорія кількості є однією з найбільш універсальних і поширених у мові та мовленні, оскільки в значної частини мовних одиниць квантитативна семантика наявна більшою чи меншою мірою. </w:t>
      </w:r>
      <w:r w:rsidRPr="008E1351">
        <w:rPr>
          <w:sz w:val="24"/>
          <w:szCs w:val="24"/>
        </w:rPr>
        <w:t>Категорія кількості не має чітко окреслених меж, а кількісна семантика часто формується на основі контексту. Різні граматичні категорії враховують квантитативний к</w:t>
      </w:r>
      <w:r w:rsidR="00CE2C18" w:rsidRPr="008E1351">
        <w:rPr>
          <w:sz w:val="24"/>
          <w:szCs w:val="24"/>
        </w:rPr>
        <w:t>омпонент</w:t>
      </w:r>
      <w:r w:rsidR="00160956" w:rsidRPr="008E1351">
        <w:rPr>
          <w:sz w:val="24"/>
          <w:szCs w:val="24"/>
          <w:lang w:val="uk-UA"/>
        </w:rPr>
        <w:t xml:space="preserve"> у </w:t>
      </w:r>
      <w:r w:rsidR="003B0587" w:rsidRPr="008E1351">
        <w:rPr>
          <w:sz w:val="24"/>
          <w:szCs w:val="24"/>
        </w:rPr>
        <w:t>структурно-граматичн</w:t>
      </w:r>
      <w:r w:rsidR="003B0587" w:rsidRPr="008E1351">
        <w:rPr>
          <w:sz w:val="24"/>
          <w:szCs w:val="24"/>
          <w:lang w:val="uk-UA"/>
        </w:rPr>
        <w:t>ому</w:t>
      </w:r>
      <w:r w:rsidR="003B0587" w:rsidRPr="008E1351">
        <w:rPr>
          <w:sz w:val="24"/>
          <w:szCs w:val="24"/>
        </w:rPr>
        <w:t xml:space="preserve"> значенн</w:t>
      </w:r>
      <w:r w:rsidR="003B0587" w:rsidRPr="008E1351">
        <w:rPr>
          <w:sz w:val="24"/>
          <w:szCs w:val="24"/>
          <w:lang w:val="uk-UA"/>
        </w:rPr>
        <w:t>і</w:t>
      </w:r>
      <w:r w:rsidR="003B0587" w:rsidRPr="008E1351">
        <w:rPr>
          <w:sz w:val="24"/>
          <w:szCs w:val="24"/>
        </w:rPr>
        <w:t xml:space="preserve"> мовних одиниць, що допомагає виражати їхнє основне значення</w:t>
      </w:r>
      <w:r w:rsidR="003B0587" w:rsidRPr="008E1351">
        <w:rPr>
          <w:sz w:val="24"/>
          <w:szCs w:val="24"/>
          <w:lang w:val="uk-UA"/>
        </w:rPr>
        <w:t xml:space="preserve">, </w:t>
      </w:r>
      <w:r w:rsidRPr="008E1351">
        <w:rPr>
          <w:sz w:val="24"/>
          <w:szCs w:val="24"/>
        </w:rPr>
        <w:t>або ґрунтуються на ньому</w:t>
      </w:r>
      <w:r w:rsidR="003B0587" w:rsidRPr="008E1351">
        <w:rPr>
          <w:sz w:val="24"/>
          <w:szCs w:val="24"/>
          <w:lang w:val="uk-UA"/>
        </w:rPr>
        <w:t>.</w:t>
      </w:r>
    </w:p>
    <w:p w:rsidR="005851C4" w:rsidRPr="008E1351" w:rsidRDefault="005851C4" w:rsidP="008E1351">
      <w:pPr>
        <w:tabs>
          <w:tab w:val="left" w:pos="8505"/>
        </w:tabs>
        <w:spacing w:after="0" w:line="360" w:lineRule="auto"/>
        <w:ind w:firstLine="709"/>
        <w:jc w:val="both"/>
        <w:rPr>
          <w:sz w:val="24"/>
          <w:szCs w:val="24"/>
          <w:lang w:val="uk-UA"/>
        </w:rPr>
      </w:pPr>
      <w:r w:rsidRPr="008E1351">
        <w:rPr>
          <w:sz w:val="24"/>
          <w:szCs w:val="24"/>
          <w:lang w:val="uk-UA"/>
        </w:rPr>
        <w:lastRenderedPageBreak/>
        <w:t xml:space="preserve">В </w:t>
      </w:r>
      <w:r w:rsidR="00324ECE" w:rsidRPr="008E1351">
        <w:rPr>
          <w:sz w:val="24"/>
          <w:szCs w:val="24"/>
          <w:lang w:val="uk-UA"/>
        </w:rPr>
        <w:t>українській лінгвістиці проблему</w:t>
      </w:r>
      <w:r w:rsidRPr="008E1351">
        <w:rPr>
          <w:sz w:val="24"/>
          <w:szCs w:val="24"/>
          <w:lang w:val="uk-UA"/>
        </w:rPr>
        <w:t xml:space="preserve"> вираження категорії</w:t>
      </w:r>
      <w:r w:rsidR="00324ECE" w:rsidRPr="008E1351">
        <w:rPr>
          <w:sz w:val="24"/>
          <w:szCs w:val="24"/>
          <w:lang w:val="uk-UA"/>
        </w:rPr>
        <w:t xml:space="preserve"> квантитативності досліджено</w:t>
      </w:r>
      <w:r w:rsidRPr="008E1351">
        <w:rPr>
          <w:sz w:val="24"/>
          <w:szCs w:val="24"/>
          <w:lang w:val="uk-UA"/>
        </w:rPr>
        <w:t xml:space="preserve"> у дисертаційних роботах В.</w:t>
      </w:r>
      <w:r w:rsidRPr="008E1351">
        <w:rPr>
          <w:sz w:val="24"/>
          <w:szCs w:val="24"/>
          <w:lang w:val="en-US"/>
        </w:rPr>
        <w:t> </w:t>
      </w:r>
      <w:r w:rsidRPr="008E1351">
        <w:rPr>
          <w:sz w:val="24"/>
          <w:szCs w:val="24"/>
          <w:lang w:val="uk-UA"/>
        </w:rPr>
        <w:t xml:space="preserve">Дмитрука </w:t>
      </w:r>
      <w:r w:rsidR="00324ECE" w:rsidRPr="008E1351">
        <w:rPr>
          <w:iCs/>
          <w:sz w:val="24"/>
          <w:szCs w:val="24"/>
          <w:lang w:val="uk-UA"/>
        </w:rPr>
        <w:t>«</w:t>
      </w:r>
      <w:r w:rsidRPr="008E1351">
        <w:rPr>
          <w:sz w:val="24"/>
          <w:szCs w:val="24"/>
          <w:lang w:val="uk-UA"/>
        </w:rPr>
        <w:t>Квантитативні слова в сучасній українській мові</w:t>
      </w:r>
      <w:r w:rsidR="00324ECE" w:rsidRPr="008E1351">
        <w:rPr>
          <w:sz w:val="24"/>
          <w:szCs w:val="24"/>
          <w:lang w:val="uk-UA"/>
        </w:rPr>
        <w:t>»</w:t>
      </w:r>
      <w:r w:rsidRPr="008E1351">
        <w:rPr>
          <w:sz w:val="24"/>
          <w:szCs w:val="24"/>
          <w:lang w:val="uk-UA"/>
        </w:rPr>
        <w:t xml:space="preserve"> (1998 р.)</w:t>
      </w:r>
      <w:r w:rsidR="00224B23" w:rsidRPr="008E1351">
        <w:rPr>
          <w:sz w:val="24"/>
          <w:szCs w:val="24"/>
          <w:lang w:val="uk-UA"/>
        </w:rPr>
        <w:t xml:space="preserve"> (</w:t>
      </w:r>
      <w:r w:rsidRPr="008E1351">
        <w:rPr>
          <w:sz w:val="24"/>
          <w:szCs w:val="24"/>
          <w:lang w:val="uk-UA"/>
        </w:rPr>
        <w:t>систематизовано одиниці лише двох рівнів – лексичного й словотвірного</w:t>
      </w:r>
      <w:r w:rsidR="00224B23" w:rsidRPr="008E1351">
        <w:rPr>
          <w:sz w:val="24"/>
          <w:szCs w:val="24"/>
          <w:lang w:val="uk-UA"/>
        </w:rPr>
        <w:t xml:space="preserve">) та </w:t>
      </w:r>
      <w:r w:rsidRPr="008E1351">
        <w:rPr>
          <w:sz w:val="24"/>
          <w:szCs w:val="24"/>
          <w:lang w:val="uk-UA"/>
        </w:rPr>
        <w:t>С.</w:t>
      </w:r>
      <w:r w:rsidRPr="008E1351">
        <w:rPr>
          <w:sz w:val="24"/>
          <w:szCs w:val="24"/>
          <w:lang w:val="en-US"/>
        </w:rPr>
        <w:t> </w:t>
      </w:r>
      <w:r w:rsidRPr="008E1351">
        <w:rPr>
          <w:sz w:val="24"/>
          <w:szCs w:val="24"/>
          <w:lang w:val="uk-UA"/>
        </w:rPr>
        <w:t xml:space="preserve">Бронікової </w:t>
      </w:r>
      <w:r w:rsidR="00324ECE" w:rsidRPr="008E1351">
        <w:rPr>
          <w:iCs/>
          <w:sz w:val="24"/>
          <w:szCs w:val="24"/>
          <w:lang w:val="uk-UA"/>
        </w:rPr>
        <w:t>«</w:t>
      </w:r>
      <w:r w:rsidRPr="008E1351">
        <w:rPr>
          <w:sz w:val="24"/>
          <w:szCs w:val="24"/>
          <w:lang w:val="uk-UA"/>
        </w:rPr>
        <w:t>Функціонально-семантичне поле квантитативності в сучасній українській мові</w:t>
      </w:r>
      <w:r w:rsidR="00324ECE" w:rsidRPr="008E1351">
        <w:rPr>
          <w:sz w:val="24"/>
          <w:szCs w:val="24"/>
          <w:lang w:val="uk-UA"/>
        </w:rPr>
        <w:t>»</w:t>
      </w:r>
      <w:r w:rsidRPr="008E1351">
        <w:rPr>
          <w:sz w:val="24"/>
          <w:szCs w:val="24"/>
          <w:lang w:val="uk-UA"/>
        </w:rPr>
        <w:t xml:space="preserve"> (2008 р.) </w:t>
      </w:r>
      <w:r w:rsidR="00224B23" w:rsidRPr="008E1351">
        <w:rPr>
          <w:sz w:val="24"/>
          <w:szCs w:val="24"/>
          <w:lang w:val="uk-UA"/>
        </w:rPr>
        <w:t>(визначено</w:t>
      </w:r>
      <w:r w:rsidRPr="008E1351">
        <w:rPr>
          <w:sz w:val="24"/>
          <w:szCs w:val="24"/>
          <w:lang w:val="uk-UA"/>
        </w:rPr>
        <w:t xml:space="preserve"> первинні функції-варіанти числівників та рахункових іменників функціонально-семантичного поля квантитативності</w:t>
      </w:r>
      <w:r w:rsidR="00224B23" w:rsidRPr="008E1351">
        <w:rPr>
          <w:sz w:val="24"/>
          <w:szCs w:val="24"/>
          <w:lang w:val="uk-UA"/>
        </w:rPr>
        <w:t>)</w:t>
      </w:r>
      <w:r w:rsidRPr="008E1351">
        <w:rPr>
          <w:sz w:val="24"/>
          <w:szCs w:val="24"/>
          <w:lang w:val="uk-UA"/>
        </w:rPr>
        <w:t>. Важливим кроком у розумінні категорії квантитативності є праця Г.</w:t>
      </w:r>
      <w:r w:rsidRPr="008E1351">
        <w:rPr>
          <w:sz w:val="24"/>
          <w:szCs w:val="24"/>
        </w:rPr>
        <w:t> </w:t>
      </w:r>
      <w:r w:rsidRPr="008E1351">
        <w:rPr>
          <w:sz w:val="24"/>
          <w:szCs w:val="24"/>
          <w:lang w:val="uk-UA"/>
        </w:rPr>
        <w:t>Арполенко, К.</w:t>
      </w:r>
      <w:r w:rsidRPr="008E1351">
        <w:rPr>
          <w:sz w:val="24"/>
          <w:szCs w:val="24"/>
        </w:rPr>
        <w:t> </w:t>
      </w:r>
      <w:r w:rsidRPr="008E1351">
        <w:rPr>
          <w:sz w:val="24"/>
          <w:szCs w:val="24"/>
          <w:lang w:val="uk-UA"/>
        </w:rPr>
        <w:t>Городенської, Г.</w:t>
      </w:r>
      <w:r w:rsidRPr="008E1351">
        <w:rPr>
          <w:sz w:val="24"/>
          <w:szCs w:val="24"/>
        </w:rPr>
        <w:t> </w:t>
      </w:r>
      <w:r w:rsidRPr="008E1351">
        <w:rPr>
          <w:sz w:val="24"/>
          <w:szCs w:val="24"/>
          <w:lang w:val="uk-UA"/>
        </w:rPr>
        <w:t xml:space="preserve">Щербатюк </w:t>
      </w:r>
      <w:r w:rsidR="00324ECE" w:rsidRPr="008E1351">
        <w:rPr>
          <w:iCs/>
          <w:sz w:val="24"/>
          <w:szCs w:val="24"/>
          <w:lang w:val="uk-UA"/>
        </w:rPr>
        <w:t>«</w:t>
      </w:r>
      <w:r w:rsidR="00324ECE" w:rsidRPr="008E1351">
        <w:rPr>
          <w:sz w:val="24"/>
          <w:szCs w:val="24"/>
          <w:lang w:val="uk-UA"/>
        </w:rPr>
        <w:t xml:space="preserve">Числівник української мови» </w:t>
      </w:r>
      <w:r w:rsidRPr="008E1351">
        <w:rPr>
          <w:sz w:val="24"/>
          <w:szCs w:val="24"/>
          <w:lang w:val="uk-UA"/>
        </w:rPr>
        <w:t>(1980 р.). Автори вказують, що числівник виступає модифікатором значення множини, тобто категорія числа іменників і числівники виявляються функціонально об’єднані. Але більшість досліджень, виконаних на матеріалі української мови, стосуються часткових фрагментів квантитативності (категорія числа іменників (Л.</w:t>
      </w:r>
      <w:r w:rsidRPr="008E1351">
        <w:rPr>
          <w:sz w:val="24"/>
          <w:szCs w:val="24"/>
        </w:rPr>
        <w:t> </w:t>
      </w:r>
      <w:r w:rsidRPr="008E1351">
        <w:rPr>
          <w:sz w:val="24"/>
          <w:szCs w:val="24"/>
          <w:lang w:val="uk-UA"/>
        </w:rPr>
        <w:t>Безрук), категорія збірності (І.</w:t>
      </w:r>
      <w:r w:rsidRPr="008E1351">
        <w:rPr>
          <w:sz w:val="24"/>
          <w:szCs w:val="24"/>
        </w:rPr>
        <w:t> </w:t>
      </w:r>
      <w:r w:rsidRPr="008E1351">
        <w:rPr>
          <w:sz w:val="24"/>
          <w:szCs w:val="24"/>
          <w:lang w:val="uk-UA"/>
        </w:rPr>
        <w:t>Матвіяс) та сукупності (І.</w:t>
      </w:r>
      <w:r w:rsidRPr="008E1351">
        <w:rPr>
          <w:sz w:val="24"/>
          <w:szCs w:val="24"/>
        </w:rPr>
        <w:t> </w:t>
      </w:r>
      <w:r w:rsidRPr="008E1351">
        <w:rPr>
          <w:sz w:val="24"/>
          <w:szCs w:val="24"/>
          <w:lang w:val="uk-UA"/>
        </w:rPr>
        <w:t>Домрачева)</w:t>
      </w:r>
      <w:r w:rsidR="00324ECE" w:rsidRPr="008E1351">
        <w:rPr>
          <w:sz w:val="24"/>
          <w:szCs w:val="24"/>
          <w:lang w:val="uk-UA"/>
        </w:rPr>
        <w:t>)</w:t>
      </w:r>
      <w:r w:rsidR="00392C57" w:rsidRPr="008E1351">
        <w:rPr>
          <w:sz w:val="24"/>
          <w:szCs w:val="24"/>
          <w:lang w:val="uk-UA"/>
        </w:rPr>
        <w:t>.</w:t>
      </w:r>
      <w:r w:rsidRPr="008E1351">
        <w:rPr>
          <w:sz w:val="24"/>
          <w:szCs w:val="24"/>
          <w:lang w:val="uk-UA"/>
        </w:rPr>
        <w:t xml:space="preserve"> </w:t>
      </w:r>
    </w:p>
    <w:p w:rsidR="006164BD" w:rsidRPr="008E1351" w:rsidRDefault="00C37AE9" w:rsidP="008E1351">
      <w:pPr>
        <w:spacing w:after="0" w:line="360" w:lineRule="auto"/>
        <w:ind w:firstLine="709"/>
        <w:jc w:val="both"/>
        <w:rPr>
          <w:b/>
          <w:sz w:val="24"/>
          <w:szCs w:val="24"/>
          <w:lang w:val="uk-UA"/>
        </w:rPr>
      </w:pPr>
      <w:r w:rsidRPr="008E1351">
        <w:rPr>
          <w:sz w:val="24"/>
          <w:szCs w:val="24"/>
          <w:lang w:val="uk-UA"/>
        </w:rPr>
        <w:t>Функціонально-семантична категор</w:t>
      </w:r>
      <w:r w:rsidR="00160956" w:rsidRPr="008E1351">
        <w:rPr>
          <w:sz w:val="24"/>
          <w:szCs w:val="24"/>
          <w:lang w:val="uk-UA"/>
        </w:rPr>
        <w:t>ія дієслівної квантитативності – одна</w:t>
      </w:r>
      <w:r w:rsidRPr="008E1351">
        <w:rPr>
          <w:sz w:val="24"/>
          <w:szCs w:val="24"/>
          <w:lang w:val="uk-UA"/>
        </w:rPr>
        <w:t xml:space="preserve"> з найскладніших у граматиці. </w:t>
      </w:r>
      <w:r w:rsidR="00324ECE" w:rsidRPr="008E1351">
        <w:rPr>
          <w:sz w:val="24"/>
          <w:szCs w:val="24"/>
          <w:lang w:val="uk-UA"/>
        </w:rPr>
        <w:t>Категорію</w:t>
      </w:r>
      <w:r w:rsidR="006164BD" w:rsidRPr="008E1351">
        <w:rPr>
          <w:sz w:val="24"/>
          <w:szCs w:val="24"/>
          <w:lang w:val="uk-UA"/>
        </w:rPr>
        <w:t xml:space="preserve"> дієслівної квантитативност</w:t>
      </w:r>
      <w:r w:rsidR="00324ECE" w:rsidRPr="008E1351">
        <w:rPr>
          <w:sz w:val="24"/>
          <w:szCs w:val="24"/>
          <w:lang w:val="uk-UA"/>
        </w:rPr>
        <w:t>і монографічно не досліджено</w:t>
      </w:r>
      <w:r w:rsidR="006164BD" w:rsidRPr="008E1351">
        <w:rPr>
          <w:sz w:val="24"/>
          <w:szCs w:val="24"/>
          <w:lang w:val="uk-UA"/>
        </w:rPr>
        <w:t xml:space="preserve">. </w:t>
      </w:r>
      <w:r w:rsidR="00923C35" w:rsidRPr="008E1351">
        <w:rPr>
          <w:sz w:val="24"/>
          <w:szCs w:val="24"/>
          <w:lang w:val="uk-UA"/>
        </w:rPr>
        <w:t>Кількісні хар</w:t>
      </w:r>
      <w:r w:rsidR="00324ECE" w:rsidRPr="008E1351">
        <w:rPr>
          <w:sz w:val="24"/>
          <w:szCs w:val="24"/>
          <w:lang w:val="uk-UA"/>
        </w:rPr>
        <w:t>актеристики дієслів розглянуто</w:t>
      </w:r>
      <w:r w:rsidR="00923C35" w:rsidRPr="008E1351">
        <w:rPr>
          <w:sz w:val="24"/>
          <w:szCs w:val="24"/>
          <w:lang w:val="uk-UA"/>
        </w:rPr>
        <w:t xml:space="preserve"> принагідно під час опису різнотипних функціонально-семантичних полів дієслівної сфери. Пошук диференційних ознак та системно-структурних категорійних елементів у багатогранній будові українського дієслова вимагає подальшого дослідження акціонального значення як базового в його граматичній семантиці. </w:t>
      </w:r>
      <w:r w:rsidR="008E202C" w:rsidRPr="008E1351">
        <w:rPr>
          <w:sz w:val="24"/>
          <w:szCs w:val="24"/>
          <w:lang w:val="uk-UA"/>
        </w:rPr>
        <w:t>У</w:t>
      </w:r>
      <w:r w:rsidR="006164BD" w:rsidRPr="008E1351">
        <w:rPr>
          <w:sz w:val="24"/>
          <w:szCs w:val="24"/>
        </w:rPr>
        <w:t xml:space="preserve"> дослідженнях дієслова не враховано сучасні теоретичні концепції категорійної і функціональної граматики. Концепція </w:t>
      </w:r>
      <w:r w:rsidR="00E768B4" w:rsidRPr="008E1351">
        <w:rPr>
          <w:sz w:val="24"/>
          <w:szCs w:val="24"/>
          <w:lang w:val="uk-UA"/>
        </w:rPr>
        <w:t xml:space="preserve">категорії </w:t>
      </w:r>
      <w:r w:rsidR="006164BD" w:rsidRPr="008E1351">
        <w:rPr>
          <w:sz w:val="24"/>
          <w:szCs w:val="24"/>
        </w:rPr>
        <w:t>інтервалу дає змогу проникнути в природу та значення дієслова</w:t>
      </w:r>
      <w:r w:rsidR="008E202C" w:rsidRPr="008E1351">
        <w:rPr>
          <w:sz w:val="24"/>
          <w:szCs w:val="24"/>
          <w:lang w:val="uk-UA"/>
        </w:rPr>
        <w:t>, зокрема його квантитативного складника</w:t>
      </w:r>
      <w:r w:rsidR="006164BD" w:rsidRPr="008E1351">
        <w:rPr>
          <w:sz w:val="24"/>
          <w:szCs w:val="24"/>
        </w:rPr>
        <w:t xml:space="preserve">. </w:t>
      </w:r>
      <w:r w:rsidRPr="008E1351">
        <w:rPr>
          <w:sz w:val="24"/>
          <w:szCs w:val="24"/>
          <w:lang w:val="uk-UA"/>
        </w:rPr>
        <w:t>Функціонально-семантична категорія дієслівної квантитативності п</w:t>
      </w:r>
      <w:r w:rsidR="006164BD" w:rsidRPr="008E1351">
        <w:rPr>
          <w:sz w:val="24"/>
          <w:szCs w:val="24"/>
        </w:rPr>
        <w:t xml:space="preserve">родуктивно представлена типологічно різними дієслівними грамемами та є визначальною для морфологічних одиниць дієслівного класу. Саме це  зумовлює </w:t>
      </w:r>
      <w:r w:rsidR="006164BD" w:rsidRPr="008E1351">
        <w:rPr>
          <w:b/>
          <w:sz w:val="24"/>
          <w:szCs w:val="24"/>
        </w:rPr>
        <w:t>актуальність</w:t>
      </w:r>
      <w:r w:rsidR="006164BD" w:rsidRPr="008E1351">
        <w:rPr>
          <w:sz w:val="24"/>
          <w:szCs w:val="24"/>
        </w:rPr>
        <w:t xml:space="preserve"> дослідження.</w:t>
      </w:r>
    </w:p>
    <w:p w:rsidR="006164BD" w:rsidRPr="008E1351" w:rsidRDefault="006164BD" w:rsidP="008E1351">
      <w:pPr>
        <w:pStyle w:val="af2"/>
        <w:widowControl/>
        <w:suppressAutoHyphens w:val="0"/>
        <w:spacing w:after="0" w:line="360" w:lineRule="auto"/>
        <w:ind w:left="0" w:firstLine="709"/>
        <w:contextualSpacing/>
        <w:jc w:val="both"/>
        <w:rPr>
          <w:rFonts w:ascii="Times New Roman" w:hAnsi="Times New Roman"/>
          <w:b/>
          <w:kern w:val="0"/>
          <w:sz w:val="24"/>
          <w:szCs w:val="24"/>
          <w:lang w:eastAsia="uk-UA" w:bidi="ar-SA"/>
        </w:rPr>
      </w:pPr>
      <w:r w:rsidRPr="008E1351">
        <w:rPr>
          <w:rFonts w:ascii="Times New Roman" w:hAnsi="Times New Roman"/>
          <w:b/>
          <w:kern w:val="0"/>
          <w:sz w:val="24"/>
          <w:szCs w:val="24"/>
          <w:lang w:eastAsia="uk-UA" w:bidi="ar-SA"/>
        </w:rPr>
        <w:t>Зв’язок роботи з науковими програмами, планами, темами</w:t>
      </w:r>
      <w:r w:rsidRPr="008E1351">
        <w:rPr>
          <w:rFonts w:ascii="Times New Roman" w:hAnsi="Times New Roman"/>
          <w:kern w:val="0"/>
          <w:sz w:val="24"/>
          <w:szCs w:val="24"/>
          <w:lang w:eastAsia="uk-UA" w:bidi="ar-SA"/>
        </w:rPr>
        <w:t>.</w:t>
      </w:r>
      <w:r w:rsidRPr="008E1351">
        <w:rPr>
          <w:rFonts w:ascii="Times New Roman" w:hAnsi="Times New Roman"/>
          <w:b/>
          <w:kern w:val="0"/>
          <w:sz w:val="24"/>
          <w:szCs w:val="24"/>
          <w:lang w:eastAsia="uk-UA" w:bidi="ar-SA"/>
        </w:rPr>
        <w:t xml:space="preserve"> </w:t>
      </w:r>
      <w:r w:rsidRPr="008E1351">
        <w:rPr>
          <w:rFonts w:ascii="Times New Roman" w:hAnsi="Times New Roman"/>
          <w:kern w:val="0"/>
          <w:sz w:val="24"/>
          <w:szCs w:val="24"/>
          <w:lang w:eastAsia="uk-UA" w:bidi="ar-SA"/>
        </w:rPr>
        <w:t xml:space="preserve">Тема дисертації пов’язана з науковими дослідженнями кафедри української мови ДВНЗ </w:t>
      </w:r>
      <w:r w:rsidR="00324ECE" w:rsidRPr="008E1351">
        <w:rPr>
          <w:rFonts w:ascii="Times New Roman" w:hAnsi="Times New Roman"/>
          <w:bCs/>
          <w:kern w:val="0"/>
          <w:sz w:val="24"/>
          <w:szCs w:val="24"/>
          <w:lang w:eastAsia="ru-RU" w:bidi="ar-SA"/>
        </w:rPr>
        <w:t>«</w:t>
      </w:r>
      <w:r w:rsidRPr="008E1351">
        <w:rPr>
          <w:rFonts w:ascii="Times New Roman" w:hAnsi="Times New Roman"/>
          <w:kern w:val="0"/>
          <w:sz w:val="24"/>
          <w:szCs w:val="24"/>
          <w:lang w:eastAsia="uk-UA" w:bidi="ar-SA"/>
        </w:rPr>
        <w:t>Прикарпатський національний уні</w:t>
      </w:r>
      <w:r w:rsidR="00324ECE" w:rsidRPr="008E1351">
        <w:rPr>
          <w:rFonts w:ascii="Times New Roman" w:hAnsi="Times New Roman"/>
          <w:kern w:val="0"/>
          <w:sz w:val="24"/>
          <w:szCs w:val="24"/>
          <w:lang w:eastAsia="uk-UA" w:bidi="ar-SA"/>
        </w:rPr>
        <w:t>верситет імені Василя Стефаника»</w:t>
      </w:r>
      <w:r w:rsidRPr="008E1351">
        <w:rPr>
          <w:rFonts w:ascii="Times New Roman" w:hAnsi="Times New Roman"/>
          <w:kern w:val="0"/>
          <w:sz w:val="24"/>
          <w:szCs w:val="24"/>
          <w:lang w:eastAsia="uk-UA" w:bidi="ar-SA"/>
        </w:rPr>
        <w:t xml:space="preserve">. Тему затверджено на засіданні вченої ради ДВНЗ </w:t>
      </w:r>
      <w:r w:rsidR="00324ECE" w:rsidRPr="008E1351">
        <w:rPr>
          <w:rFonts w:ascii="Times New Roman" w:hAnsi="Times New Roman"/>
          <w:bCs/>
          <w:kern w:val="0"/>
          <w:sz w:val="24"/>
          <w:szCs w:val="24"/>
          <w:lang w:eastAsia="ru-RU" w:bidi="ar-SA"/>
        </w:rPr>
        <w:t>«</w:t>
      </w:r>
      <w:r w:rsidRPr="008E1351">
        <w:rPr>
          <w:rFonts w:ascii="Times New Roman" w:hAnsi="Times New Roman"/>
          <w:kern w:val="0"/>
          <w:sz w:val="24"/>
          <w:szCs w:val="24"/>
          <w:lang w:eastAsia="uk-UA" w:bidi="ar-SA"/>
        </w:rPr>
        <w:t>Прикарпатський національний уні</w:t>
      </w:r>
      <w:r w:rsidR="00324ECE" w:rsidRPr="008E1351">
        <w:rPr>
          <w:rFonts w:ascii="Times New Roman" w:hAnsi="Times New Roman"/>
          <w:kern w:val="0"/>
          <w:sz w:val="24"/>
          <w:szCs w:val="24"/>
          <w:lang w:eastAsia="uk-UA" w:bidi="ar-SA"/>
        </w:rPr>
        <w:t>верситет імені Василя Стефаника»</w:t>
      </w:r>
      <w:r w:rsidRPr="008E1351">
        <w:rPr>
          <w:rFonts w:ascii="Times New Roman" w:hAnsi="Times New Roman"/>
          <w:kern w:val="0"/>
          <w:sz w:val="24"/>
          <w:szCs w:val="24"/>
          <w:lang w:eastAsia="uk-UA" w:bidi="ar-SA"/>
        </w:rPr>
        <w:t xml:space="preserve"> (протокол №</w:t>
      </w:r>
      <w:r w:rsidR="008C55FE" w:rsidRPr="008E1351">
        <w:rPr>
          <w:rFonts w:ascii="Times New Roman" w:hAnsi="Times New Roman"/>
          <w:kern w:val="0"/>
          <w:sz w:val="24"/>
          <w:szCs w:val="24"/>
          <w:lang w:eastAsia="uk-UA" w:bidi="ar-SA"/>
        </w:rPr>
        <w:t xml:space="preserve"> </w:t>
      </w:r>
      <w:r w:rsidR="007E558B" w:rsidRPr="008E1351">
        <w:rPr>
          <w:rFonts w:ascii="Times New Roman" w:hAnsi="Times New Roman"/>
          <w:kern w:val="0"/>
          <w:sz w:val="24"/>
          <w:szCs w:val="24"/>
          <w:lang w:eastAsia="uk-UA" w:bidi="ar-SA"/>
        </w:rPr>
        <w:t>11 від 9 грудня 2014</w:t>
      </w:r>
      <w:r w:rsidRPr="008E1351">
        <w:rPr>
          <w:rFonts w:ascii="Times New Roman" w:hAnsi="Times New Roman"/>
          <w:kern w:val="0"/>
          <w:sz w:val="24"/>
          <w:szCs w:val="24"/>
          <w:lang w:eastAsia="uk-UA" w:bidi="ar-SA"/>
        </w:rPr>
        <w:t xml:space="preserve"> року), а також на засіданні Наукової ради </w:t>
      </w:r>
      <w:r w:rsidR="00324ECE" w:rsidRPr="008E1351">
        <w:rPr>
          <w:rFonts w:ascii="Times New Roman" w:hAnsi="Times New Roman"/>
          <w:bCs/>
          <w:kern w:val="0"/>
          <w:sz w:val="24"/>
          <w:szCs w:val="24"/>
          <w:lang w:eastAsia="ru-RU" w:bidi="ar-SA"/>
        </w:rPr>
        <w:t>«</w:t>
      </w:r>
      <w:r w:rsidR="00324ECE" w:rsidRPr="008E1351">
        <w:rPr>
          <w:rFonts w:ascii="Times New Roman" w:hAnsi="Times New Roman"/>
          <w:kern w:val="0"/>
          <w:sz w:val="24"/>
          <w:szCs w:val="24"/>
          <w:lang w:eastAsia="uk-UA" w:bidi="ar-SA"/>
        </w:rPr>
        <w:t>Українська мова»</w:t>
      </w:r>
      <w:r w:rsidRPr="008E1351">
        <w:rPr>
          <w:rFonts w:ascii="Times New Roman" w:hAnsi="Times New Roman"/>
          <w:kern w:val="0"/>
          <w:sz w:val="24"/>
          <w:szCs w:val="24"/>
          <w:lang w:eastAsia="uk-UA" w:bidi="ar-SA"/>
        </w:rPr>
        <w:t xml:space="preserve"> Інституту української мови НАН України </w:t>
      </w:r>
      <w:r w:rsidR="005D3FE7" w:rsidRPr="008E1351">
        <w:rPr>
          <w:rFonts w:ascii="Times New Roman" w:hAnsi="Times New Roman"/>
          <w:kern w:val="0"/>
          <w:sz w:val="24"/>
          <w:szCs w:val="24"/>
          <w:lang w:eastAsia="uk-UA" w:bidi="ar-SA"/>
        </w:rPr>
        <w:t>(протокол №</w:t>
      </w:r>
      <w:r w:rsidR="007E558B" w:rsidRPr="008E1351">
        <w:rPr>
          <w:rFonts w:ascii="Times New Roman" w:hAnsi="Times New Roman"/>
          <w:kern w:val="0"/>
          <w:sz w:val="24"/>
          <w:szCs w:val="24"/>
          <w:lang w:eastAsia="uk-UA" w:bidi="ar-SA"/>
        </w:rPr>
        <w:t xml:space="preserve"> </w:t>
      </w:r>
      <w:r w:rsidR="005D3FE7" w:rsidRPr="008E1351">
        <w:rPr>
          <w:rFonts w:ascii="Times New Roman" w:hAnsi="Times New Roman"/>
          <w:kern w:val="0"/>
          <w:sz w:val="24"/>
          <w:szCs w:val="24"/>
          <w:lang w:eastAsia="uk-UA" w:bidi="ar-SA"/>
        </w:rPr>
        <w:t>73 від 21 червня 2018</w:t>
      </w:r>
      <w:r w:rsidRPr="008E1351">
        <w:rPr>
          <w:rFonts w:ascii="Times New Roman" w:hAnsi="Times New Roman"/>
          <w:kern w:val="0"/>
          <w:sz w:val="24"/>
          <w:szCs w:val="24"/>
          <w:lang w:eastAsia="uk-UA" w:bidi="ar-SA"/>
        </w:rPr>
        <w:t xml:space="preserve"> року).</w:t>
      </w:r>
      <w:r w:rsidR="00543E31" w:rsidRPr="008E1351">
        <w:rPr>
          <w:rFonts w:ascii="Times New Roman" w:hAnsi="Times New Roman"/>
          <w:kern w:val="0"/>
          <w:sz w:val="24"/>
          <w:szCs w:val="24"/>
          <w:lang w:eastAsia="uk-UA" w:bidi="ar-SA"/>
        </w:rPr>
        <w:t xml:space="preserve"> </w:t>
      </w:r>
    </w:p>
    <w:p w:rsidR="006164BD" w:rsidRPr="008E1351" w:rsidRDefault="006164BD" w:rsidP="008E1351">
      <w:pPr>
        <w:spacing w:after="0" w:line="360" w:lineRule="auto"/>
        <w:ind w:firstLine="709"/>
        <w:jc w:val="both"/>
        <w:rPr>
          <w:sz w:val="24"/>
          <w:szCs w:val="24"/>
          <w:lang w:val="uk-UA"/>
        </w:rPr>
      </w:pPr>
      <w:r w:rsidRPr="008E1351">
        <w:rPr>
          <w:b/>
          <w:sz w:val="24"/>
          <w:szCs w:val="24"/>
          <w:lang w:val="uk-UA"/>
        </w:rPr>
        <w:t>Мета</w:t>
      </w:r>
      <w:r w:rsidRPr="008E1351">
        <w:rPr>
          <w:sz w:val="24"/>
          <w:szCs w:val="24"/>
          <w:lang w:val="uk-UA"/>
        </w:rPr>
        <w:t xml:space="preserve"> дослідження – встановлення, сис</w:t>
      </w:r>
      <w:r w:rsidR="00AA3056" w:rsidRPr="008E1351">
        <w:rPr>
          <w:sz w:val="24"/>
          <w:szCs w:val="24"/>
          <w:lang w:val="uk-UA"/>
        </w:rPr>
        <w:t xml:space="preserve">тематизація </w:t>
      </w:r>
      <w:r w:rsidRPr="008E1351">
        <w:rPr>
          <w:sz w:val="24"/>
          <w:szCs w:val="24"/>
          <w:lang w:val="uk-UA"/>
        </w:rPr>
        <w:t>та опис компонентів функціонально-семантичної категорії дієслівної квантитативності в сучасній українській літерату</w:t>
      </w:r>
      <w:r w:rsidR="00CD797E" w:rsidRPr="008E1351">
        <w:rPr>
          <w:sz w:val="24"/>
          <w:szCs w:val="24"/>
          <w:lang w:val="uk-UA"/>
        </w:rPr>
        <w:t xml:space="preserve">рній </w:t>
      </w:r>
      <w:r w:rsidRPr="008E1351">
        <w:rPr>
          <w:sz w:val="24"/>
          <w:szCs w:val="24"/>
          <w:lang w:val="uk-UA"/>
        </w:rPr>
        <w:t>мові.</w:t>
      </w:r>
    </w:p>
    <w:p w:rsidR="006164BD" w:rsidRPr="008E1351" w:rsidRDefault="006164BD" w:rsidP="008E1351">
      <w:pPr>
        <w:spacing w:after="0" w:line="360" w:lineRule="auto"/>
        <w:ind w:firstLine="709"/>
        <w:jc w:val="both"/>
        <w:rPr>
          <w:sz w:val="24"/>
          <w:szCs w:val="24"/>
          <w:lang w:val="uk-UA"/>
        </w:rPr>
      </w:pPr>
      <w:r w:rsidRPr="008E1351">
        <w:rPr>
          <w:sz w:val="24"/>
          <w:szCs w:val="24"/>
        </w:rPr>
        <w:t xml:space="preserve">Для досягнення мети необхідно виконати такі </w:t>
      </w:r>
      <w:r w:rsidRPr="008E1351">
        <w:rPr>
          <w:b/>
          <w:sz w:val="24"/>
          <w:szCs w:val="24"/>
        </w:rPr>
        <w:t>завдання</w:t>
      </w:r>
      <w:r w:rsidRPr="008E1351">
        <w:rPr>
          <w:sz w:val="24"/>
          <w:szCs w:val="24"/>
        </w:rPr>
        <w:t>:</w:t>
      </w:r>
    </w:p>
    <w:p w:rsidR="006164BD" w:rsidRPr="008E1351" w:rsidRDefault="006164BD" w:rsidP="008E1351">
      <w:pPr>
        <w:spacing w:after="0" w:line="360" w:lineRule="auto"/>
        <w:ind w:firstLine="709"/>
        <w:jc w:val="both"/>
        <w:rPr>
          <w:sz w:val="24"/>
          <w:szCs w:val="24"/>
          <w:lang w:val="uk-UA"/>
        </w:rPr>
      </w:pPr>
      <w:r w:rsidRPr="008E1351">
        <w:rPr>
          <w:sz w:val="24"/>
          <w:szCs w:val="24"/>
          <w:lang w:val="uk-UA"/>
        </w:rPr>
        <w:t>1) проаналізувати й узагальнити комплекс теоретичних питань, пов’язаних із вивченням функціонально-семантичної категорії дієслівної квантитативності;</w:t>
      </w:r>
    </w:p>
    <w:p w:rsidR="006164BD" w:rsidRPr="008E1351" w:rsidRDefault="006164BD" w:rsidP="008E1351">
      <w:pPr>
        <w:spacing w:after="0" w:line="360" w:lineRule="auto"/>
        <w:ind w:firstLine="709"/>
        <w:jc w:val="both"/>
        <w:rPr>
          <w:sz w:val="24"/>
          <w:szCs w:val="24"/>
        </w:rPr>
      </w:pPr>
      <w:r w:rsidRPr="008E1351">
        <w:rPr>
          <w:sz w:val="24"/>
          <w:szCs w:val="24"/>
        </w:rPr>
        <w:lastRenderedPageBreak/>
        <w:t>2) виділити основні ознаки дієслівної квантитативності як функціонально-семантичної категорії;</w:t>
      </w:r>
    </w:p>
    <w:p w:rsidR="006164BD" w:rsidRPr="008E1351" w:rsidRDefault="006164BD" w:rsidP="008E1351">
      <w:pPr>
        <w:spacing w:after="0" w:line="360" w:lineRule="auto"/>
        <w:ind w:firstLine="709"/>
        <w:jc w:val="both"/>
        <w:rPr>
          <w:sz w:val="24"/>
          <w:szCs w:val="24"/>
        </w:rPr>
      </w:pPr>
      <w:r w:rsidRPr="008E1351">
        <w:rPr>
          <w:sz w:val="24"/>
          <w:szCs w:val="24"/>
        </w:rPr>
        <w:t>3) здійснити диференціацію та клас</w:t>
      </w:r>
      <w:r w:rsidR="00AA3056" w:rsidRPr="008E1351">
        <w:rPr>
          <w:sz w:val="24"/>
          <w:szCs w:val="24"/>
        </w:rPr>
        <w:t>ифікацію квантитативних дієслів</w:t>
      </w:r>
      <w:r w:rsidRPr="008E1351">
        <w:rPr>
          <w:sz w:val="24"/>
          <w:szCs w:val="24"/>
        </w:rPr>
        <w:t xml:space="preserve">; </w:t>
      </w:r>
    </w:p>
    <w:p w:rsidR="006164BD" w:rsidRPr="008E1351" w:rsidRDefault="006164BD" w:rsidP="008E1351">
      <w:pPr>
        <w:spacing w:after="0" w:line="360" w:lineRule="auto"/>
        <w:ind w:firstLine="709"/>
        <w:jc w:val="both"/>
        <w:rPr>
          <w:sz w:val="24"/>
          <w:szCs w:val="24"/>
        </w:rPr>
      </w:pPr>
      <w:r w:rsidRPr="008E1351">
        <w:rPr>
          <w:sz w:val="24"/>
          <w:szCs w:val="24"/>
        </w:rPr>
        <w:t>4) визначити різнорівневі засоби вираже</w:t>
      </w:r>
      <w:r w:rsidR="00CD797E" w:rsidRPr="008E1351">
        <w:rPr>
          <w:sz w:val="24"/>
          <w:szCs w:val="24"/>
        </w:rPr>
        <w:t>ння дієслівної квантитативності</w:t>
      </w:r>
      <w:r w:rsidRPr="008E1351">
        <w:rPr>
          <w:sz w:val="24"/>
          <w:szCs w:val="24"/>
        </w:rPr>
        <w:t xml:space="preserve"> та з’ясувати їх місце у структурі категорії;</w:t>
      </w:r>
    </w:p>
    <w:p w:rsidR="006164BD" w:rsidRPr="008E1351" w:rsidRDefault="006164BD" w:rsidP="008E1351">
      <w:pPr>
        <w:spacing w:after="0" w:line="360" w:lineRule="auto"/>
        <w:ind w:firstLine="709"/>
        <w:jc w:val="both"/>
        <w:rPr>
          <w:sz w:val="24"/>
          <w:szCs w:val="24"/>
        </w:rPr>
      </w:pPr>
      <w:r w:rsidRPr="008E1351">
        <w:rPr>
          <w:sz w:val="24"/>
          <w:szCs w:val="24"/>
        </w:rPr>
        <w:t>5) описати різновиди членованої квантитативності (кратності) дії;</w:t>
      </w:r>
    </w:p>
    <w:p w:rsidR="006164BD" w:rsidRPr="008E1351" w:rsidRDefault="006164BD" w:rsidP="008E1351">
      <w:pPr>
        <w:spacing w:after="0" w:line="360" w:lineRule="auto"/>
        <w:ind w:firstLine="709"/>
        <w:jc w:val="both"/>
        <w:rPr>
          <w:sz w:val="24"/>
          <w:szCs w:val="24"/>
        </w:rPr>
      </w:pPr>
      <w:r w:rsidRPr="008E1351">
        <w:rPr>
          <w:sz w:val="24"/>
          <w:szCs w:val="24"/>
        </w:rPr>
        <w:t>6) описати різновиди нечленованої квантитативності (інтенсивності) дії.</w:t>
      </w:r>
    </w:p>
    <w:p w:rsidR="006164BD" w:rsidRPr="008E1351" w:rsidRDefault="006164BD" w:rsidP="008E1351">
      <w:pPr>
        <w:spacing w:after="0" w:line="360" w:lineRule="auto"/>
        <w:ind w:firstLine="709"/>
        <w:jc w:val="both"/>
        <w:rPr>
          <w:b/>
          <w:sz w:val="24"/>
          <w:szCs w:val="24"/>
        </w:rPr>
      </w:pPr>
      <w:r w:rsidRPr="008E1351">
        <w:rPr>
          <w:i/>
          <w:sz w:val="24"/>
          <w:szCs w:val="24"/>
        </w:rPr>
        <w:t>Об’єкт дослідження</w:t>
      </w:r>
      <w:r w:rsidRPr="008E1351">
        <w:rPr>
          <w:sz w:val="24"/>
          <w:szCs w:val="24"/>
        </w:rPr>
        <w:t xml:space="preserve"> – функціонально-семантична категорія дієслівної квантитативності сучасної української літературної мови.</w:t>
      </w:r>
    </w:p>
    <w:p w:rsidR="006164BD" w:rsidRPr="008E1351" w:rsidRDefault="006164BD" w:rsidP="008E1351">
      <w:pPr>
        <w:spacing w:after="0" w:line="360" w:lineRule="auto"/>
        <w:ind w:firstLine="709"/>
        <w:jc w:val="both"/>
        <w:rPr>
          <w:sz w:val="24"/>
          <w:szCs w:val="24"/>
          <w:lang w:val="uk-UA"/>
        </w:rPr>
      </w:pPr>
      <w:r w:rsidRPr="008E1351">
        <w:rPr>
          <w:i/>
          <w:sz w:val="24"/>
          <w:szCs w:val="24"/>
        </w:rPr>
        <w:t>Предметом дослідження</w:t>
      </w:r>
      <w:r w:rsidRPr="008E1351">
        <w:rPr>
          <w:sz w:val="24"/>
          <w:szCs w:val="24"/>
        </w:rPr>
        <w:t xml:space="preserve"> є </w:t>
      </w:r>
      <w:r w:rsidR="00AA3056" w:rsidRPr="008E1351">
        <w:rPr>
          <w:sz w:val="24"/>
          <w:szCs w:val="24"/>
        </w:rPr>
        <w:t>функціонально-семантичні та структурні особливості</w:t>
      </w:r>
      <w:r w:rsidR="00AA3056" w:rsidRPr="008E1351">
        <w:rPr>
          <w:sz w:val="24"/>
          <w:szCs w:val="24"/>
          <w:lang w:val="uk-UA"/>
        </w:rPr>
        <w:t xml:space="preserve"> </w:t>
      </w:r>
      <w:r w:rsidRPr="008E1351">
        <w:rPr>
          <w:sz w:val="24"/>
          <w:szCs w:val="24"/>
        </w:rPr>
        <w:t>дієсл</w:t>
      </w:r>
      <w:r w:rsidR="00AA3056" w:rsidRPr="008E1351">
        <w:rPr>
          <w:sz w:val="24"/>
          <w:szCs w:val="24"/>
          <w:lang w:val="uk-UA"/>
        </w:rPr>
        <w:t>ів</w:t>
      </w:r>
      <w:r w:rsidRPr="008E1351">
        <w:rPr>
          <w:sz w:val="24"/>
          <w:szCs w:val="24"/>
        </w:rPr>
        <w:t xml:space="preserve"> із се</w:t>
      </w:r>
      <w:r w:rsidR="00AA3056" w:rsidRPr="008E1351">
        <w:rPr>
          <w:sz w:val="24"/>
          <w:szCs w:val="24"/>
        </w:rPr>
        <w:t>мантикою квантитативності</w:t>
      </w:r>
      <w:r w:rsidR="00AA3056" w:rsidRPr="008E1351">
        <w:rPr>
          <w:sz w:val="24"/>
          <w:szCs w:val="24"/>
          <w:lang w:val="uk-UA"/>
        </w:rPr>
        <w:t>.</w:t>
      </w:r>
    </w:p>
    <w:p w:rsidR="006164BD" w:rsidRPr="008E1351" w:rsidRDefault="005A3455" w:rsidP="008E1351">
      <w:pPr>
        <w:spacing w:after="0" w:line="360" w:lineRule="auto"/>
        <w:ind w:firstLine="708"/>
        <w:jc w:val="both"/>
        <w:rPr>
          <w:sz w:val="24"/>
          <w:szCs w:val="24"/>
          <w:lang w:val="uk-UA"/>
        </w:rPr>
      </w:pPr>
      <w:r w:rsidRPr="008E1351">
        <w:rPr>
          <w:b/>
          <w:spacing w:val="-8"/>
          <w:sz w:val="24"/>
          <w:szCs w:val="24"/>
          <w:lang w:val="uk-UA"/>
        </w:rPr>
        <w:t>Матеріалом дослідження</w:t>
      </w:r>
      <w:r w:rsidR="000F2488" w:rsidRPr="008E1351">
        <w:rPr>
          <w:sz w:val="24"/>
          <w:szCs w:val="24"/>
          <w:lang w:val="uk-UA"/>
        </w:rPr>
        <w:t xml:space="preserve"> послугувала</w:t>
      </w:r>
      <w:r w:rsidR="006164BD" w:rsidRPr="008E1351">
        <w:rPr>
          <w:b/>
          <w:sz w:val="24"/>
          <w:szCs w:val="24"/>
          <w:lang w:val="uk-UA"/>
        </w:rPr>
        <w:t xml:space="preserve"> </w:t>
      </w:r>
      <w:r w:rsidR="00957E72" w:rsidRPr="008E1351">
        <w:rPr>
          <w:sz w:val="24"/>
          <w:szCs w:val="24"/>
          <w:lang w:val="uk-UA"/>
        </w:rPr>
        <w:t>картотека</w:t>
      </w:r>
      <w:r w:rsidR="00957E72" w:rsidRPr="008E1351">
        <w:rPr>
          <w:b/>
          <w:sz w:val="24"/>
          <w:szCs w:val="24"/>
          <w:lang w:val="uk-UA"/>
        </w:rPr>
        <w:t xml:space="preserve"> </w:t>
      </w:r>
      <w:r w:rsidR="00957E72" w:rsidRPr="008E1351">
        <w:rPr>
          <w:sz w:val="24"/>
          <w:szCs w:val="24"/>
          <w:lang w:val="uk-UA"/>
        </w:rPr>
        <w:t>дієслів</w:t>
      </w:r>
      <w:r w:rsidR="00733B8C">
        <w:rPr>
          <w:sz w:val="24"/>
          <w:szCs w:val="24"/>
          <w:lang w:val="uk-UA"/>
        </w:rPr>
        <w:t xml:space="preserve"> та дієслівних конструкцій</w:t>
      </w:r>
      <w:r w:rsidRPr="008E1351">
        <w:rPr>
          <w:sz w:val="24"/>
          <w:szCs w:val="24"/>
          <w:lang w:val="uk-UA"/>
        </w:rPr>
        <w:t xml:space="preserve"> </w:t>
      </w:r>
      <w:r w:rsidR="006164BD" w:rsidRPr="008E1351">
        <w:rPr>
          <w:sz w:val="24"/>
          <w:szCs w:val="24"/>
          <w:lang w:val="uk-UA"/>
        </w:rPr>
        <w:t>і</w:t>
      </w:r>
      <w:r w:rsidR="00957E72" w:rsidRPr="008E1351">
        <w:rPr>
          <w:sz w:val="24"/>
          <w:szCs w:val="24"/>
          <w:lang w:val="uk-UA"/>
        </w:rPr>
        <w:t>з</w:t>
      </w:r>
      <w:r w:rsidR="006164BD" w:rsidRPr="008E1351">
        <w:rPr>
          <w:sz w:val="24"/>
          <w:szCs w:val="24"/>
          <w:lang w:val="uk-UA"/>
        </w:rPr>
        <w:t xml:space="preserve"> зна</w:t>
      </w:r>
      <w:r w:rsidR="00957E72" w:rsidRPr="008E1351">
        <w:rPr>
          <w:sz w:val="24"/>
          <w:szCs w:val="24"/>
          <w:lang w:val="uk-UA"/>
        </w:rPr>
        <w:t>ченням квантитативності, дібрана</w:t>
      </w:r>
      <w:r w:rsidR="006164BD" w:rsidRPr="008E1351">
        <w:rPr>
          <w:sz w:val="24"/>
          <w:szCs w:val="24"/>
          <w:lang w:val="uk-UA"/>
        </w:rPr>
        <w:t xml:space="preserve"> методом суцільно</w:t>
      </w:r>
      <w:r w:rsidR="00DB691B" w:rsidRPr="008E1351">
        <w:rPr>
          <w:sz w:val="24"/>
          <w:szCs w:val="24"/>
          <w:lang w:val="uk-UA"/>
        </w:rPr>
        <w:t>ї вибірки з текстів</w:t>
      </w:r>
      <w:r w:rsidR="00957E72" w:rsidRPr="008E1351">
        <w:rPr>
          <w:sz w:val="24"/>
          <w:szCs w:val="24"/>
          <w:lang w:val="uk-UA"/>
        </w:rPr>
        <w:t xml:space="preserve"> </w:t>
      </w:r>
      <w:r w:rsidR="006164BD" w:rsidRPr="008E1351">
        <w:rPr>
          <w:sz w:val="24"/>
          <w:szCs w:val="24"/>
          <w:lang w:val="uk-UA"/>
        </w:rPr>
        <w:t>української художньої літератури та лексикографічних дже</w:t>
      </w:r>
      <w:r w:rsidRPr="008E1351">
        <w:rPr>
          <w:sz w:val="24"/>
          <w:szCs w:val="24"/>
          <w:lang w:val="uk-UA"/>
        </w:rPr>
        <w:t>рел (близько 5000 одиниць)</w:t>
      </w:r>
      <w:r w:rsidR="009A6044" w:rsidRPr="008E1351">
        <w:rPr>
          <w:sz w:val="24"/>
          <w:szCs w:val="24"/>
          <w:lang w:val="uk-UA"/>
        </w:rPr>
        <w:t>.</w:t>
      </w:r>
    </w:p>
    <w:p w:rsidR="00874ED6" w:rsidRPr="008E1351" w:rsidRDefault="009439BA" w:rsidP="008E1351">
      <w:pPr>
        <w:spacing w:after="0" w:line="360" w:lineRule="auto"/>
        <w:ind w:firstLine="709"/>
        <w:jc w:val="both"/>
        <w:rPr>
          <w:sz w:val="24"/>
          <w:szCs w:val="24"/>
          <w:lang w:val="uk-UA"/>
        </w:rPr>
      </w:pPr>
      <w:r w:rsidRPr="008E1351">
        <w:rPr>
          <w:b/>
          <w:sz w:val="24"/>
          <w:szCs w:val="24"/>
          <w:lang w:val="uk-UA"/>
        </w:rPr>
        <w:t>Методологія</w:t>
      </w:r>
      <w:r w:rsidR="00874ED6" w:rsidRPr="008E1351">
        <w:rPr>
          <w:b/>
          <w:sz w:val="24"/>
          <w:szCs w:val="24"/>
          <w:lang w:val="uk-UA"/>
        </w:rPr>
        <w:t xml:space="preserve"> дослідження</w:t>
      </w:r>
      <w:r w:rsidR="00874ED6" w:rsidRPr="008E1351">
        <w:rPr>
          <w:sz w:val="24"/>
          <w:szCs w:val="24"/>
          <w:lang w:val="uk-UA"/>
        </w:rPr>
        <w:t xml:space="preserve">. </w:t>
      </w:r>
      <w:r w:rsidR="00AB4CFB" w:rsidRPr="008E1351">
        <w:rPr>
          <w:sz w:val="24"/>
          <w:szCs w:val="24"/>
          <w:lang w:val="uk-UA"/>
        </w:rPr>
        <w:t>Для опрацювання проблематики теми дисертації та аналізу мат</w:t>
      </w:r>
      <w:r w:rsidR="00DB691B" w:rsidRPr="008E1351">
        <w:rPr>
          <w:sz w:val="24"/>
          <w:szCs w:val="24"/>
          <w:lang w:val="uk-UA"/>
        </w:rPr>
        <w:t>еріалу дослідження використано</w:t>
      </w:r>
      <w:r w:rsidR="00AB4CFB" w:rsidRPr="008E1351">
        <w:rPr>
          <w:sz w:val="24"/>
          <w:szCs w:val="24"/>
          <w:lang w:val="uk-UA"/>
        </w:rPr>
        <w:t xml:space="preserve"> ключові методи</w:t>
      </w:r>
      <w:r w:rsidR="000331C8" w:rsidRPr="008E1351">
        <w:rPr>
          <w:sz w:val="24"/>
          <w:szCs w:val="24"/>
          <w:lang w:val="uk-UA"/>
        </w:rPr>
        <w:t xml:space="preserve"> і методики лінгвістики. Основним</w:t>
      </w:r>
      <w:r w:rsidR="00AB4CFB" w:rsidRPr="008E1351">
        <w:rPr>
          <w:sz w:val="24"/>
          <w:szCs w:val="24"/>
          <w:lang w:val="uk-UA"/>
        </w:rPr>
        <w:t xml:space="preserve"> є описовий метод, </w:t>
      </w:r>
      <w:r w:rsidR="00AD337D" w:rsidRPr="008E1351">
        <w:rPr>
          <w:sz w:val="24"/>
          <w:szCs w:val="24"/>
          <w:lang w:val="uk-UA"/>
        </w:rPr>
        <w:t xml:space="preserve">який </w:t>
      </w:r>
      <w:r w:rsidR="00AB4CFB" w:rsidRPr="008E1351">
        <w:rPr>
          <w:sz w:val="24"/>
          <w:szCs w:val="24"/>
          <w:lang w:val="uk-UA"/>
        </w:rPr>
        <w:t>забезпечує систематизацію мовного матеріалу та виявлення типологічних оз</w:t>
      </w:r>
      <w:r w:rsidR="00AB4CFB" w:rsidRPr="008E1351">
        <w:rPr>
          <w:sz w:val="24"/>
          <w:szCs w:val="24"/>
        </w:rPr>
        <w:t xml:space="preserve">нак його поділу. З іншого боку, </w:t>
      </w:r>
      <w:r w:rsidR="00DB691B" w:rsidRPr="008E1351">
        <w:rPr>
          <w:sz w:val="24"/>
          <w:szCs w:val="24"/>
          <w:lang w:val="uk-UA"/>
        </w:rPr>
        <w:t>він дав</w:t>
      </w:r>
      <w:r w:rsidR="00AB4CFB" w:rsidRPr="008E1351">
        <w:rPr>
          <w:sz w:val="24"/>
          <w:szCs w:val="24"/>
          <w:lang w:val="uk-UA"/>
        </w:rPr>
        <w:t xml:space="preserve"> змогу встановити особливості репрезентації квантитативного значення в контексті, з урахуванням синтаксичних чинників впливу на реалізацію з</w:t>
      </w:r>
      <w:r w:rsidR="00C056A8" w:rsidRPr="008E1351">
        <w:rPr>
          <w:sz w:val="24"/>
          <w:szCs w:val="24"/>
          <w:lang w:val="uk-UA"/>
        </w:rPr>
        <w:t>акладеного в дієслові значення.</w:t>
      </w:r>
      <w:r w:rsidR="00AB4CFB" w:rsidRPr="008E1351">
        <w:rPr>
          <w:sz w:val="24"/>
          <w:szCs w:val="24"/>
        </w:rPr>
        <w:t xml:space="preserve"> Застосування трансформаційного аналізу у </w:t>
      </w:r>
      <w:r w:rsidR="00DB691B" w:rsidRPr="008E1351">
        <w:rPr>
          <w:sz w:val="24"/>
          <w:szCs w:val="24"/>
        </w:rPr>
        <w:t>роботі зумовлен</w:t>
      </w:r>
      <w:r w:rsidR="00DB691B" w:rsidRPr="008E1351">
        <w:rPr>
          <w:sz w:val="24"/>
          <w:szCs w:val="24"/>
          <w:lang w:val="uk-UA"/>
        </w:rPr>
        <w:t>о</w:t>
      </w:r>
      <w:r w:rsidR="00AB4CFB" w:rsidRPr="008E1351">
        <w:rPr>
          <w:sz w:val="24"/>
          <w:szCs w:val="24"/>
        </w:rPr>
        <w:t xml:space="preserve"> потребою встановлення варіантів однотипних та різнотипних грамем.</w:t>
      </w:r>
      <w:r w:rsidR="00C12F6A" w:rsidRPr="008E1351">
        <w:rPr>
          <w:sz w:val="24"/>
          <w:szCs w:val="24"/>
          <w:lang w:val="uk-UA"/>
        </w:rPr>
        <w:t xml:space="preserve"> </w:t>
      </w:r>
      <w:r w:rsidR="00D306E4" w:rsidRPr="008E1351">
        <w:rPr>
          <w:sz w:val="24"/>
          <w:szCs w:val="24"/>
          <w:lang w:val="uk-UA"/>
        </w:rPr>
        <w:t>Для визначення співв</w:t>
      </w:r>
      <w:r w:rsidR="00DB691B" w:rsidRPr="008E1351">
        <w:rPr>
          <w:sz w:val="24"/>
          <w:szCs w:val="24"/>
          <w:lang w:val="uk-UA"/>
        </w:rPr>
        <w:t>ідношень у системі використан</w:t>
      </w:r>
      <w:r w:rsidR="00D306E4" w:rsidRPr="008E1351">
        <w:rPr>
          <w:sz w:val="24"/>
          <w:szCs w:val="24"/>
          <w:lang w:val="uk-UA"/>
        </w:rPr>
        <w:t>о уже згадані метод</w:t>
      </w:r>
      <w:r w:rsidR="00DB691B" w:rsidRPr="008E1351">
        <w:rPr>
          <w:sz w:val="24"/>
          <w:szCs w:val="24"/>
          <w:lang w:val="uk-UA"/>
        </w:rPr>
        <w:t>и, а польовий аналіз застосован</w:t>
      </w:r>
      <w:r w:rsidR="00D306E4" w:rsidRPr="008E1351">
        <w:rPr>
          <w:sz w:val="24"/>
          <w:szCs w:val="24"/>
          <w:lang w:val="uk-UA"/>
        </w:rPr>
        <w:t>о для визначення ролі і місця одиниць у категорійній множині та</w:t>
      </w:r>
      <w:r w:rsidR="008E202C" w:rsidRPr="008E1351">
        <w:rPr>
          <w:sz w:val="24"/>
          <w:szCs w:val="24"/>
          <w:lang w:val="uk-UA"/>
        </w:rPr>
        <w:t xml:space="preserve"> їхню взаємодію </w:t>
      </w:r>
      <w:r w:rsidR="00D306E4" w:rsidRPr="008E1351">
        <w:rPr>
          <w:sz w:val="24"/>
          <w:szCs w:val="24"/>
          <w:lang w:val="uk-UA"/>
        </w:rPr>
        <w:t>з</w:t>
      </w:r>
      <w:r w:rsidR="008E202C" w:rsidRPr="008E1351">
        <w:rPr>
          <w:sz w:val="24"/>
          <w:szCs w:val="24"/>
          <w:lang w:val="uk-UA"/>
        </w:rPr>
        <w:t xml:space="preserve"> елементами інших суміжних множин</w:t>
      </w:r>
      <w:r w:rsidR="00D306E4" w:rsidRPr="008E1351">
        <w:rPr>
          <w:sz w:val="24"/>
          <w:szCs w:val="24"/>
          <w:lang w:val="uk-UA"/>
        </w:rPr>
        <w:t xml:space="preserve">. </w:t>
      </w:r>
      <w:r w:rsidR="00C12F6A" w:rsidRPr="008E1351">
        <w:rPr>
          <w:sz w:val="24"/>
          <w:szCs w:val="24"/>
          <w:lang w:val="uk-UA"/>
        </w:rPr>
        <w:t>Типологічний аналіз як методика дослідже</w:t>
      </w:r>
      <w:r w:rsidR="00DB691B" w:rsidRPr="008E1351">
        <w:rPr>
          <w:sz w:val="24"/>
          <w:szCs w:val="24"/>
          <w:lang w:val="uk-UA"/>
        </w:rPr>
        <w:t>ння мовного матеріалу забезпечив</w:t>
      </w:r>
      <w:r w:rsidR="00C12F6A" w:rsidRPr="008E1351">
        <w:rPr>
          <w:sz w:val="24"/>
          <w:szCs w:val="24"/>
          <w:lang w:val="uk-UA"/>
        </w:rPr>
        <w:t xml:space="preserve"> диференціацію спільних та відмінних типологічних ознак об’єкта дослідження. З цього погляду ключовим завданням типологічного аналізу є опрацювання єдиних та визначальних принципів та критеріїв типології, дотримання їхнього послідовного застосування як щодо лінійних, так й ієрархічних відношень.</w:t>
      </w:r>
    </w:p>
    <w:p w:rsidR="006164BD" w:rsidRPr="008E1351" w:rsidRDefault="006164BD" w:rsidP="008E1351">
      <w:pPr>
        <w:spacing w:after="0" w:line="360" w:lineRule="auto"/>
        <w:ind w:firstLine="709"/>
        <w:jc w:val="both"/>
        <w:rPr>
          <w:b/>
          <w:sz w:val="24"/>
          <w:szCs w:val="24"/>
          <w:lang w:val="uk-UA"/>
        </w:rPr>
      </w:pPr>
      <w:r w:rsidRPr="008E1351">
        <w:rPr>
          <w:b/>
          <w:sz w:val="24"/>
          <w:szCs w:val="24"/>
          <w:lang w:val="uk-UA"/>
        </w:rPr>
        <w:t>Наукова новизна</w:t>
      </w:r>
      <w:r w:rsidRPr="008E1351">
        <w:rPr>
          <w:sz w:val="24"/>
          <w:szCs w:val="24"/>
          <w:lang w:val="uk-UA"/>
        </w:rPr>
        <w:t xml:space="preserve"> роботи полягає в тому, що вперше в українському мовознавстві здійснено комплексний аналіз функціонально-семантичної категорії дієслівної квантитативності; </w:t>
      </w:r>
      <w:r w:rsidR="00AD643E">
        <w:rPr>
          <w:sz w:val="24"/>
          <w:szCs w:val="24"/>
          <w:lang w:val="uk-UA"/>
        </w:rPr>
        <w:t>запропоновано</w:t>
      </w:r>
      <w:r w:rsidR="008E1351" w:rsidRPr="008E1351">
        <w:rPr>
          <w:sz w:val="24"/>
          <w:szCs w:val="24"/>
          <w:lang w:val="uk-UA"/>
        </w:rPr>
        <w:t xml:space="preserve"> концепцію вивчення функціонально-семантичної категорії дієслівної квантитативності та класифікацію кількісних значень дієслівних грамем;</w:t>
      </w:r>
      <w:r w:rsidR="008E1351">
        <w:rPr>
          <w:lang w:val="uk-UA"/>
        </w:rPr>
        <w:t xml:space="preserve"> </w:t>
      </w:r>
      <w:r w:rsidRPr="008E1351">
        <w:rPr>
          <w:sz w:val="24"/>
          <w:szCs w:val="24"/>
          <w:lang w:val="uk-UA"/>
        </w:rPr>
        <w:t xml:space="preserve">визначено її структуру, систему способів і засобів вираження кількісної семантики дієслівних грамем; </w:t>
      </w:r>
      <w:r w:rsidR="0008675A" w:rsidRPr="008E1351">
        <w:rPr>
          <w:sz w:val="24"/>
          <w:szCs w:val="24"/>
          <w:lang w:val="uk-UA"/>
        </w:rPr>
        <w:t xml:space="preserve">здійснено </w:t>
      </w:r>
      <w:r w:rsidR="00AD643E">
        <w:rPr>
          <w:sz w:val="24"/>
          <w:szCs w:val="24"/>
          <w:lang w:val="uk-UA"/>
        </w:rPr>
        <w:t>ґрунтов</w:t>
      </w:r>
      <w:r w:rsidRPr="008E1351">
        <w:rPr>
          <w:sz w:val="24"/>
          <w:szCs w:val="24"/>
          <w:lang w:val="uk-UA"/>
        </w:rPr>
        <w:t xml:space="preserve">ний опис </w:t>
      </w:r>
      <w:r w:rsidR="008E202C" w:rsidRPr="008E1351">
        <w:rPr>
          <w:sz w:val="24"/>
          <w:szCs w:val="24"/>
          <w:lang w:val="uk-UA"/>
        </w:rPr>
        <w:t xml:space="preserve">об’єкта дослідження </w:t>
      </w:r>
      <w:r w:rsidRPr="008E1351">
        <w:rPr>
          <w:sz w:val="24"/>
          <w:szCs w:val="24"/>
          <w:lang w:val="uk-UA"/>
        </w:rPr>
        <w:t>на основі сучасних теоретичних концепцій дієслова.</w:t>
      </w:r>
    </w:p>
    <w:p w:rsidR="006164BD" w:rsidRPr="008E1351" w:rsidRDefault="006164BD" w:rsidP="008E1351">
      <w:pPr>
        <w:spacing w:after="0" w:line="360" w:lineRule="auto"/>
        <w:ind w:firstLine="709"/>
        <w:jc w:val="both"/>
        <w:rPr>
          <w:b/>
          <w:sz w:val="24"/>
          <w:szCs w:val="24"/>
        </w:rPr>
      </w:pPr>
      <w:r w:rsidRPr="000B6E71">
        <w:rPr>
          <w:b/>
          <w:sz w:val="24"/>
          <w:szCs w:val="24"/>
        </w:rPr>
        <w:lastRenderedPageBreak/>
        <w:t>Теоретичне значення</w:t>
      </w:r>
      <w:r w:rsidRPr="000B6E71">
        <w:rPr>
          <w:sz w:val="24"/>
          <w:szCs w:val="24"/>
        </w:rPr>
        <w:t xml:space="preserve"> роботи полягає в опрацюванні системного підходу до вивчення категорії дієслівної квантитативності в українській мові. Дослідження поглиблює вивчення граматичної системи української мови, доповнює г</w:t>
      </w:r>
      <w:r w:rsidR="00EB021E" w:rsidRPr="000B6E71">
        <w:rPr>
          <w:sz w:val="24"/>
          <w:szCs w:val="24"/>
        </w:rPr>
        <w:t>раматику українського дієслова</w:t>
      </w:r>
      <w:r w:rsidRPr="000B6E71">
        <w:rPr>
          <w:sz w:val="24"/>
          <w:szCs w:val="24"/>
        </w:rPr>
        <w:t xml:space="preserve"> однією </w:t>
      </w:r>
      <w:r w:rsidR="00EB021E" w:rsidRPr="000B6E71">
        <w:rPr>
          <w:sz w:val="24"/>
          <w:szCs w:val="24"/>
          <w:lang w:val="uk-UA"/>
        </w:rPr>
        <w:t>і</w:t>
      </w:r>
      <w:r w:rsidR="00EB021E" w:rsidRPr="000B6E71">
        <w:rPr>
          <w:sz w:val="24"/>
          <w:szCs w:val="24"/>
        </w:rPr>
        <w:t xml:space="preserve">з ключових </w:t>
      </w:r>
      <w:r w:rsidR="00EB021E" w:rsidRPr="000B6E71">
        <w:rPr>
          <w:sz w:val="24"/>
          <w:szCs w:val="24"/>
          <w:lang w:val="uk-UA"/>
        </w:rPr>
        <w:t>її</w:t>
      </w:r>
      <w:r w:rsidRPr="000B6E71">
        <w:rPr>
          <w:sz w:val="24"/>
          <w:szCs w:val="24"/>
        </w:rPr>
        <w:t xml:space="preserve"> категорій, систематизує та диференціює дієслівні квантитативні грамеми.</w:t>
      </w:r>
    </w:p>
    <w:p w:rsidR="006164BD" w:rsidRPr="008E1351" w:rsidRDefault="006164BD" w:rsidP="008E1351">
      <w:pPr>
        <w:spacing w:after="0" w:line="360" w:lineRule="auto"/>
        <w:ind w:firstLine="709"/>
        <w:jc w:val="both"/>
        <w:rPr>
          <w:sz w:val="24"/>
          <w:szCs w:val="24"/>
        </w:rPr>
      </w:pPr>
      <w:r w:rsidRPr="008E1351">
        <w:rPr>
          <w:b/>
          <w:sz w:val="24"/>
          <w:szCs w:val="24"/>
        </w:rPr>
        <w:t>Практичне значення</w:t>
      </w:r>
      <w:r w:rsidRPr="008E1351">
        <w:rPr>
          <w:sz w:val="24"/>
          <w:szCs w:val="24"/>
        </w:rPr>
        <w:t xml:space="preserve"> дослідження. Отримані результати можуть бути використані в курсах лекцій з теоретичної граматики української мови та загального мовознавства, </w:t>
      </w:r>
      <w:r w:rsidR="00EB021E" w:rsidRPr="008E1351">
        <w:rPr>
          <w:sz w:val="24"/>
          <w:szCs w:val="24"/>
          <w:lang w:val="uk-UA"/>
        </w:rPr>
        <w:t xml:space="preserve">під час </w:t>
      </w:r>
      <w:r w:rsidRPr="008E1351">
        <w:rPr>
          <w:sz w:val="24"/>
          <w:szCs w:val="24"/>
        </w:rPr>
        <w:t xml:space="preserve">вивчення морфології сучасної української мови, а також </w:t>
      </w:r>
      <w:r w:rsidR="00DB691B" w:rsidRPr="008E1351">
        <w:rPr>
          <w:sz w:val="24"/>
          <w:szCs w:val="24"/>
          <w:lang w:val="uk-UA"/>
        </w:rPr>
        <w:t>–</w:t>
      </w:r>
      <w:r w:rsidR="00DB691B" w:rsidRPr="008E1351">
        <w:rPr>
          <w:sz w:val="24"/>
          <w:szCs w:val="24"/>
        </w:rPr>
        <w:t xml:space="preserve"> написанн</w:t>
      </w:r>
      <w:r w:rsidR="00DB691B" w:rsidRPr="008E1351">
        <w:rPr>
          <w:sz w:val="24"/>
          <w:szCs w:val="24"/>
          <w:lang w:val="uk-UA"/>
        </w:rPr>
        <w:t>я</w:t>
      </w:r>
      <w:r w:rsidRPr="008E1351">
        <w:rPr>
          <w:sz w:val="24"/>
          <w:szCs w:val="24"/>
        </w:rPr>
        <w:t xml:space="preserve"> наукових робіт та методичних посібників.</w:t>
      </w:r>
    </w:p>
    <w:p w:rsidR="006164BD" w:rsidRPr="008E1351" w:rsidRDefault="009439BA" w:rsidP="008E1351">
      <w:pPr>
        <w:spacing w:after="0" w:line="360" w:lineRule="auto"/>
        <w:ind w:firstLine="709"/>
        <w:jc w:val="both"/>
        <w:rPr>
          <w:sz w:val="24"/>
          <w:szCs w:val="24"/>
        </w:rPr>
      </w:pPr>
      <w:r w:rsidRPr="008E1351">
        <w:rPr>
          <w:b/>
          <w:sz w:val="24"/>
          <w:szCs w:val="24"/>
        </w:rPr>
        <w:t xml:space="preserve">Особистий внесок </w:t>
      </w:r>
      <w:r w:rsidRPr="008E1351">
        <w:rPr>
          <w:b/>
          <w:sz w:val="24"/>
          <w:szCs w:val="24"/>
          <w:lang w:val="uk-UA"/>
        </w:rPr>
        <w:t>дисертанта</w:t>
      </w:r>
      <w:r w:rsidR="006164BD" w:rsidRPr="008E1351">
        <w:rPr>
          <w:b/>
          <w:sz w:val="24"/>
          <w:szCs w:val="24"/>
        </w:rPr>
        <w:t xml:space="preserve">. </w:t>
      </w:r>
      <w:r w:rsidR="006164BD" w:rsidRPr="008E1351">
        <w:rPr>
          <w:sz w:val="24"/>
          <w:szCs w:val="24"/>
        </w:rPr>
        <w:t>Дисертація є результатом самос</w:t>
      </w:r>
      <w:r w:rsidR="00DB691B" w:rsidRPr="008E1351">
        <w:rPr>
          <w:sz w:val="24"/>
          <w:szCs w:val="24"/>
        </w:rPr>
        <w:t>тійного наукового дослідження</w:t>
      </w:r>
      <w:r w:rsidR="00DB691B" w:rsidRPr="008E1351">
        <w:rPr>
          <w:sz w:val="24"/>
          <w:szCs w:val="24"/>
          <w:lang w:val="uk-UA"/>
        </w:rPr>
        <w:t>.</w:t>
      </w:r>
      <w:r w:rsidR="00EB021E" w:rsidRPr="008E1351">
        <w:rPr>
          <w:sz w:val="24"/>
          <w:szCs w:val="24"/>
        </w:rPr>
        <w:t xml:space="preserve"> </w:t>
      </w:r>
    </w:p>
    <w:p w:rsidR="006164BD" w:rsidRPr="008E1351" w:rsidRDefault="006164BD" w:rsidP="008E1351">
      <w:pPr>
        <w:autoSpaceDE w:val="0"/>
        <w:autoSpaceDN w:val="0"/>
        <w:adjustRightInd w:val="0"/>
        <w:spacing w:after="0" w:line="360" w:lineRule="auto"/>
        <w:ind w:firstLine="720"/>
        <w:jc w:val="both"/>
        <w:rPr>
          <w:sz w:val="24"/>
          <w:szCs w:val="24"/>
          <w:lang w:val="uk-UA"/>
        </w:rPr>
      </w:pPr>
      <w:r w:rsidRPr="008E1351">
        <w:rPr>
          <w:b/>
          <w:bCs/>
          <w:sz w:val="24"/>
          <w:szCs w:val="24"/>
          <w:lang w:eastAsia="ru-RU"/>
        </w:rPr>
        <w:t xml:space="preserve">Апробація матеріалів роботи. </w:t>
      </w:r>
      <w:r w:rsidRPr="008E1351">
        <w:rPr>
          <w:bCs/>
          <w:sz w:val="24"/>
          <w:szCs w:val="24"/>
          <w:lang w:eastAsia="ru-RU"/>
        </w:rPr>
        <w:t>Основні положення й р</w:t>
      </w:r>
      <w:r w:rsidRPr="008E1351">
        <w:rPr>
          <w:sz w:val="24"/>
          <w:szCs w:val="24"/>
        </w:rPr>
        <w:t>езул</w:t>
      </w:r>
      <w:r w:rsidR="003A25A3" w:rsidRPr="008E1351">
        <w:rPr>
          <w:sz w:val="24"/>
          <w:szCs w:val="24"/>
        </w:rPr>
        <w:t>ьтати дослідження апробовано на</w:t>
      </w:r>
      <w:r w:rsidRPr="008E1351">
        <w:rPr>
          <w:sz w:val="24"/>
          <w:szCs w:val="24"/>
        </w:rPr>
        <w:t xml:space="preserve"> щорічних звітних наукових конференціях</w:t>
      </w:r>
      <w:r w:rsidR="00DB691B" w:rsidRPr="008E1351">
        <w:rPr>
          <w:sz w:val="24"/>
          <w:szCs w:val="24"/>
        </w:rPr>
        <w:t xml:space="preserve"> кафедри української мови ДВНЗ </w:t>
      </w:r>
      <w:r w:rsidR="00DB691B" w:rsidRPr="008E1351">
        <w:rPr>
          <w:sz w:val="24"/>
          <w:szCs w:val="24"/>
          <w:lang w:val="uk-UA"/>
        </w:rPr>
        <w:t>«</w:t>
      </w:r>
      <w:r w:rsidRPr="008E1351">
        <w:rPr>
          <w:sz w:val="24"/>
          <w:szCs w:val="24"/>
        </w:rPr>
        <w:t>Прикарпатський національний уні</w:t>
      </w:r>
      <w:r w:rsidR="00DB691B" w:rsidRPr="008E1351">
        <w:rPr>
          <w:sz w:val="24"/>
          <w:szCs w:val="24"/>
        </w:rPr>
        <w:t>верситет імені Василя Стефаника</w:t>
      </w:r>
      <w:r w:rsidR="00DB691B" w:rsidRPr="008E1351">
        <w:rPr>
          <w:sz w:val="24"/>
          <w:szCs w:val="24"/>
          <w:lang w:val="uk-UA"/>
        </w:rPr>
        <w:t>»</w:t>
      </w:r>
      <w:r w:rsidRPr="008E1351">
        <w:rPr>
          <w:sz w:val="24"/>
          <w:szCs w:val="24"/>
        </w:rPr>
        <w:t xml:space="preserve"> (м.</w:t>
      </w:r>
      <w:r w:rsidR="00DB691B" w:rsidRPr="008E1351">
        <w:rPr>
          <w:sz w:val="24"/>
          <w:szCs w:val="24"/>
          <w:lang w:val="uk-UA"/>
        </w:rPr>
        <w:t> </w:t>
      </w:r>
      <w:r w:rsidRPr="008E1351">
        <w:rPr>
          <w:sz w:val="24"/>
          <w:szCs w:val="24"/>
        </w:rPr>
        <w:t xml:space="preserve">Івано-Франківськ, 2014-2018 роки), на ХІІ Міжнародній </w:t>
      </w:r>
      <w:r w:rsidR="00DB691B" w:rsidRPr="008E1351">
        <w:rPr>
          <w:sz w:val="24"/>
          <w:szCs w:val="24"/>
        </w:rPr>
        <w:t xml:space="preserve">науковій конференції </w:t>
      </w:r>
      <w:r w:rsidR="00DB691B" w:rsidRPr="008E1351">
        <w:rPr>
          <w:sz w:val="24"/>
          <w:szCs w:val="24"/>
          <w:lang w:val="uk-UA"/>
        </w:rPr>
        <w:t>«</w:t>
      </w:r>
      <w:r w:rsidR="00DB691B" w:rsidRPr="008E1351">
        <w:rPr>
          <w:sz w:val="24"/>
          <w:szCs w:val="24"/>
        </w:rPr>
        <w:t>Семантика мо</w:t>
      </w:r>
      <w:r w:rsidR="00D87243">
        <w:rPr>
          <w:sz w:val="24"/>
          <w:szCs w:val="24"/>
          <w:lang w:val="uk-UA"/>
        </w:rPr>
        <w:t>о</w:t>
      </w:r>
      <w:r w:rsidR="00DB691B" w:rsidRPr="008E1351">
        <w:rPr>
          <w:sz w:val="24"/>
          <w:szCs w:val="24"/>
        </w:rPr>
        <w:t>ви і тексту</w:t>
      </w:r>
      <w:r w:rsidR="00DB691B" w:rsidRPr="008E1351">
        <w:rPr>
          <w:sz w:val="24"/>
          <w:szCs w:val="24"/>
          <w:lang w:val="uk-UA"/>
        </w:rPr>
        <w:t>»</w:t>
      </w:r>
      <w:r w:rsidRPr="008E1351">
        <w:rPr>
          <w:sz w:val="24"/>
          <w:szCs w:val="24"/>
        </w:rPr>
        <w:t xml:space="preserve"> (м.</w:t>
      </w:r>
      <w:r w:rsidRPr="008E1351">
        <w:rPr>
          <w:sz w:val="24"/>
          <w:szCs w:val="24"/>
          <w:lang w:val="en-US"/>
        </w:rPr>
        <w:t> </w:t>
      </w:r>
      <w:r w:rsidRPr="008E1351">
        <w:rPr>
          <w:sz w:val="24"/>
          <w:szCs w:val="24"/>
        </w:rPr>
        <w:t xml:space="preserve">Івано-Франківськ, 29 вересня 2015 року); на Міжнародній </w:t>
      </w:r>
      <w:r w:rsidR="00DB691B" w:rsidRPr="008E1351">
        <w:rPr>
          <w:sz w:val="24"/>
          <w:szCs w:val="24"/>
        </w:rPr>
        <w:t xml:space="preserve">науково-практичній конференції </w:t>
      </w:r>
      <w:r w:rsidR="00DB691B" w:rsidRPr="008E1351">
        <w:rPr>
          <w:sz w:val="24"/>
          <w:szCs w:val="24"/>
          <w:lang w:val="uk-UA"/>
        </w:rPr>
        <w:t>«</w:t>
      </w:r>
      <w:r w:rsidRPr="008E1351">
        <w:rPr>
          <w:sz w:val="24"/>
          <w:szCs w:val="24"/>
        </w:rPr>
        <w:t>Українська мова у</w:t>
      </w:r>
      <w:r w:rsidR="00DB691B" w:rsidRPr="008E1351">
        <w:rPr>
          <w:sz w:val="24"/>
          <w:szCs w:val="24"/>
        </w:rPr>
        <w:t xml:space="preserve"> парадигмі світової лінгвістики</w:t>
      </w:r>
      <w:r w:rsidR="00DB691B" w:rsidRPr="008E1351">
        <w:rPr>
          <w:sz w:val="24"/>
          <w:szCs w:val="24"/>
          <w:lang w:val="uk-UA"/>
        </w:rPr>
        <w:t>»</w:t>
      </w:r>
      <w:r w:rsidRPr="008E1351">
        <w:rPr>
          <w:sz w:val="24"/>
          <w:szCs w:val="24"/>
        </w:rPr>
        <w:t xml:space="preserve"> (м. Одеса, 28-29 вересня 2017 року), на ХІІ</w:t>
      </w:r>
      <w:r w:rsidRPr="008E1351">
        <w:rPr>
          <w:sz w:val="24"/>
          <w:szCs w:val="24"/>
          <w:lang w:val="en-US"/>
        </w:rPr>
        <w:t>I</w:t>
      </w:r>
      <w:r w:rsidRPr="008E1351">
        <w:rPr>
          <w:sz w:val="24"/>
          <w:szCs w:val="24"/>
        </w:rPr>
        <w:t xml:space="preserve"> Міжнародній науковій к</w:t>
      </w:r>
      <w:r w:rsidR="009015C1" w:rsidRPr="008E1351">
        <w:rPr>
          <w:sz w:val="24"/>
          <w:szCs w:val="24"/>
        </w:rPr>
        <w:t xml:space="preserve">онференції </w:t>
      </w:r>
      <w:r w:rsidR="009015C1" w:rsidRPr="008E1351">
        <w:rPr>
          <w:sz w:val="24"/>
          <w:szCs w:val="24"/>
          <w:lang w:val="uk-UA"/>
        </w:rPr>
        <w:t>«</w:t>
      </w:r>
      <w:r w:rsidR="009015C1" w:rsidRPr="008E1351">
        <w:rPr>
          <w:sz w:val="24"/>
          <w:szCs w:val="24"/>
        </w:rPr>
        <w:t>Семантика мови і тексту</w:t>
      </w:r>
      <w:r w:rsidR="009015C1" w:rsidRPr="008E1351">
        <w:rPr>
          <w:sz w:val="24"/>
          <w:szCs w:val="24"/>
          <w:lang w:val="uk-UA"/>
        </w:rPr>
        <w:t>»</w:t>
      </w:r>
      <w:r w:rsidRPr="008E1351">
        <w:rPr>
          <w:sz w:val="24"/>
          <w:szCs w:val="24"/>
        </w:rPr>
        <w:t xml:space="preserve"> (м.</w:t>
      </w:r>
      <w:r w:rsidRPr="008E1351">
        <w:rPr>
          <w:sz w:val="24"/>
          <w:szCs w:val="24"/>
          <w:lang w:val="en-US"/>
        </w:rPr>
        <w:t> </w:t>
      </w:r>
      <w:r w:rsidRPr="008E1351">
        <w:rPr>
          <w:sz w:val="24"/>
          <w:szCs w:val="24"/>
        </w:rPr>
        <w:t xml:space="preserve">Івано-Франківськ, 29 вересня 2018 року), на Міжнародній </w:t>
      </w:r>
      <w:r w:rsidR="009015C1" w:rsidRPr="008E1351">
        <w:rPr>
          <w:sz w:val="24"/>
          <w:szCs w:val="24"/>
        </w:rPr>
        <w:t xml:space="preserve">науково-практичній конференції </w:t>
      </w:r>
      <w:r w:rsidR="009015C1" w:rsidRPr="008E1351">
        <w:rPr>
          <w:sz w:val="24"/>
          <w:szCs w:val="24"/>
          <w:lang w:val="uk-UA"/>
        </w:rPr>
        <w:t>«</w:t>
      </w:r>
      <w:r w:rsidRPr="008E1351">
        <w:rPr>
          <w:sz w:val="24"/>
          <w:szCs w:val="24"/>
          <w:lang w:val="en-US"/>
        </w:rPr>
        <w:t>Science</w:t>
      </w:r>
      <w:r w:rsidRPr="008E1351">
        <w:rPr>
          <w:sz w:val="24"/>
          <w:szCs w:val="24"/>
        </w:rPr>
        <w:t xml:space="preserve">, </w:t>
      </w:r>
      <w:r w:rsidRPr="008E1351">
        <w:rPr>
          <w:sz w:val="24"/>
          <w:szCs w:val="24"/>
          <w:lang w:val="en-US"/>
        </w:rPr>
        <w:t>Recearch</w:t>
      </w:r>
      <w:r w:rsidRPr="008E1351">
        <w:rPr>
          <w:sz w:val="24"/>
          <w:szCs w:val="24"/>
        </w:rPr>
        <w:t xml:space="preserve">, </w:t>
      </w:r>
      <w:r w:rsidRPr="008E1351">
        <w:rPr>
          <w:sz w:val="24"/>
          <w:szCs w:val="24"/>
          <w:lang w:val="en-US"/>
        </w:rPr>
        <w:t>Development</w:t>
      </w:r>
      <w:r w:rsidRPr="008E1351">
        <w:rPr>
          <w:sz w:val="24"/>
          <w:szCs w:val="24"/>
        </w:rPr>
        <w:t xml:space="preserve">: </w:t>
      </w:r>
      <w:r w:rsidRPr="008E1351">
        <w:rPr>
          <w:sz w:val="24"/>
          <w:szCs w:val="24"/>
          <w:lang w:val="en-US"/>
        </w:rPr>
        <w:t>philology</w:t>
      </w:r>
      <w:r w:rsidRPr="008E1351">
        <w:rPr>
          <w:sz w:val="24"/>
          <w:szCs w:val="24"/>
        </w:rPr>
        <w:t xml:space="preserve">, </w:t>
      </w:r>
      <w:r w:rsidRPr="008E1351">
        <w:rPr>
          <w:sz w:val="24"/>
          <w:szCs w:val="24"/>
          <w:lang w:val="en-US"/>
        </w:rPr>
        <w:t>sociology</w:t>
      </w:r>
      <w:r w:rsidRPr="008E1351">
        <w:rPr>
          <w:sz w:val="24"/>
          <w:szCs w:val="24"/>
        </w:rPr>
        <w:t xml:space="preserve"> </w:t>
      </w:r>
      <w:r w:rsidRPr="008E1351">
        <w:rPr>
          <w:sz w:val="24"/>
          <w:szCs w:val="24"/>
          <w:lang w:val="en-US"/>
        </w:rPr>
        <w:t>and</w:t>
      </w:r>
      <w:r w:rsidRPr="008E1351">
        <w:rPr>
          <w:sz w:val="24"/>
          <w:szCs w:val="24"/>
        </w:rPr>
        <w:t xml:space="preserve"> </w:t>
      </w:r>
      <w:r w:rsidRPr="008E1351">
        <w:rPr>
          <w:sz w:val="24"/>
          <w:szCs w:val="24"/>
          <w:lang w:val="en-US"/>
        </w:rPr>
        <w:t>culturology</w:t>
      </w:r>
      <w:r w:rsidR="009015C1" w:rsidRPr="008E1351">
        <w:rPr>
          <w:sz w:val="24"/>
          <w:szCs w:val="24"/>
          <w:lang w:val="uk-UA"/>
        </w:rPr>
        <w:t>»</w:t>
      </w:r>
      <w:r w:rsidRPr="008E1351">
        <w:rPr>
          <w:sz w:val="24"/>
          <w:szCs w:val="24"/>
        </w:rPr>
        <w:t xml:space="preserve"> (м. Роттерд</w:t>
      </w:r>
      <w:r w:rsidR="009015C1" w:rsidRPr="008E1351">
        <w:rPr>
          <w:sz w:val="24"/>
          <w:szCs w:val="24"/>
        </w:rPr>
        <w:t>ам, 29-30 листопада</w:t>
      </w:r>
      <w:r w:rsidR="00D87485" w:rsidRPr="008E1351">
        <w:rPr>
          <w:sz w:val="24"/>
          <w:szCs w:val="24"/>
        </w:rPr>
        <w:t xml:space="preserve"> 2018 року)</w:t>
      </w:r>
      <w:r w:rsidR="00D87485" w:rsidRPr="008E1351">
        <w:rPr>
          <w:sz w:val="24"/>
          <w:szCs w:val="24"/>
          <w:lang w:val="uk-UA"/>
        </w:rPr>
        <w:t>; на ХХ Міжнародній науковій конференції імені проф. Сергія Бураго</w:t>
      </w:r>
      <w:r w:rsidR="00E56EE1" w:rsidRPr="008E1351">
        <w:rPr>
          <w:sz w:val="24"/>
          <w:szCs w:val="24"/>
          <w:lang w:val="uk-UA"/>
        </w:rPr>
        <w:t xml:space="preserve"> (м. </w:t>
      </w:r>
      <w:r w:rsidR="00D87485" w:rsidRPr="008E1351">
        <w:rPr>
          <w:sz w:val="24"/>
          <w:szCs w:val="24"/>
          <w:lang w:val="uk-UA"/>
        </w:rPr>
        <w:t>Київ, 24-27 червня 2019 року).</w:t>
      </w:r>
    </w:p>
    <w:p w:rsidR="00F664AE" w:rsidRPr="008E1351" w:rsidRDefault="006164BD" w:rsidP="008E1351">
      <w:pPr>
        <w:pStyle w:val="a3"/>
        <w:spacing w:before="0" w:beforeAutospacing="0" w:after="0" w:afterAutospacing="0" w:line="360" w:lineRule="auto"/>
        <w:ind w:firstLine="709"/>
        <w:jc w:val="both"/>
        <w:rPr>
          <w:color w:val="222222"/>
          <w:lang w:val="uk-UA"/>
        </w:rPr>
      </w:pPr>
      <w:r w:rsidRPr="008E1351">
        <w:rPr>
          <w:b/>
          <w:lang w:val="uk-UA"/>
        </w:rPr>
        <w:t xml:space="preserve">Публікації. </w:t>
      </w:r>
      <w:r w:rsidRPr="008E1351">
        <w:rPr>
          <w:lang w:val="uk-UA"/>
        </w:rPr>
        <w:t xml:space="preserve">Основний зміст </w:t>
      </w:r>
      <w:r w:rsidR="00EA249F" w:rsidRPr="008E1351">
        <w:rPr>
          <w:lang w:val="uk-UA"/>
        </w:rPr>
        <w:t xml:space="preserve">дисертації висвітлено у дев’яти </w:t>
      </w:r>
      <w:r w:rsidRPr="008E1351">
        <w:rPr>
          <w:lang w:val="uk-UA"/>
        </w:rPr>
        <w:t>одноосібних публікаціях, 5 з яких</w:t>
      </w:r>
      <w:r w:rsidR="001E0089" w:rsidRPr="008E1351">
        <w:rPr>
          <w:lang w:val="uk-UA"/>
        </w:rPr>
        <w:t xml:space="preserve"> опубліковано</w:t>
      </w:r>
      <w:r w:rsidR="00E677D0" w:rsidRPr="008E1351">
        <w:rPr>
          <w:lang w:val="uk-UA"/>
        </w:rPr>
        <w:t xml:space="preserve"> у </w:t>
      </w:r>
      <w:r w:rsidRPr="008E1351">
        <w:rPr>
          <w:lang w:val="uk-UA"/>
        </w:rPr>
        <w:t xml:space="preserve">наукових </w:t>
      </w:r>
      <w:r w:rsidR="00E677D0" w:rsidRPr="008E1351">
        <w:rPr>
          <w:lang w:val="uk-UA"/>
        </w:rPr>
        <w:t>фахових виданнях України, 1</w:t>
      </w:r>
      <w:r w:rsidR="000871A2" w:rsidRPr="008E1351">
        <w:rPr>
          <w:lang w:val="uk-UA"/>
        </w:rPr>
        <w:t xml:space="preserve"> </w:t>
      </w:r>
      <w:r w:rsidR="00E677D0" w:rsidRPr="008E1351">
        <w:rPr>
          <w:lang w:val="uk-UA"/>
        </w:rPr>
        <w:t>стаття</w:t>
      </w:r>
      <w:r w:rsidR="00F664AE" w:rsidRPr="008E1351">
        <w:rPr>
          <w:lang w:val="uk-UA"/>
        </w:rPr>
        <w:t xml:space="preserve"> </w:t>
      </w:r>
      <w:r w:rsidR="00C056A8" w:rsidRPr="008E1351">
        <w:rPr>
          <w:lang w:val="uk-UA"/>
        </w:rPr>
        <w:t xml:space="preserve">– </w:t>
      </w:r>
      <w:r w:rsidR="00E677D0" w:rsidRPr="008E1351">
        <w:rPr>
          <w:lang w:val="uk-UA"/>
        </w:rPr>
        <w:t>у закордонному виданні</w:t>
      </w:r>
      <w:r w:rsidRPr="008E1351">
        <w:rPr>
          <w:lang w:val="uk-UA"/>
        </w:rPr>
        <w:t xml:space="preserve"> (Польща</w:t>
      </w:r>
      <w:r w:rsidR="00EA249F" w:rsidRPr="008E1351">
        <w:rPr>
          <w:lang w:val="uk-UA"/>
        </w:rPr>
        <w:t>)</w:t>
      </w:r>
      <w:r w:rsidR="00F664AE" w:rsidRPr="008E1351">
        <w:rPr>
          <w:lang w:val="uk-UA"/>
        </w:rPr>
        <w:t>.</w:t>
      </w:r>
    </w:p>
    <w:p w:rsidR="006164BD" w:rsidRPr="008E1351" w:rsidRDefault="006164BD" w:rsidP="008E1351">
      <w:pPr>
        <w:autoSpaceDE w:val="0"/>
        <w:autoSpaceDN w:val="0"/>
        <w:adjustRightInd w:val="0"/>
        <w:spacing w:after="0" w:line="360" w:lineRule="auto"/>
        <w:ind w:firstLine="720"/>
        <w:jc w:val="both"/>
        <w:rPr>
          <w:sz w:val="24"/>
          <w:szCs w:val="24"/>
        </w:rPr>
      </w:pPr>
      <w:r w:rsidRPr="008E1351">
        <w:rPr>
          <w:b/>
          <w:sz w:val="24"/>
          <w:szCs w:val="24"/>
          <w:lang w:val="uk-UA"/>
        </w:rPr>
        <w:t xml:space="preserve">Структура і зміст роботи. </w:t>
      </w:r>
      <w:r w:rsidRPr="008E1351">
        <w:rPr>
          <w:sz w:val="24"/>
          <w:szCs w:val="24"/>
          <w:lang w:val="uk-UA"/>
        </w:rPr>
        <w:t>Дисертація складається зі вступу, трьох розділів, висновків,</w:t>
      </w:r>
      <w:r w:rsidR="0083282F" w:rsidRPr="008E1351">
        <w:rPr>
          <w:sz w:val="24"/>
          <w:szCs w:val="24"/>
          <w:lang w:val="uk-UA"/>
        </w:rPr>
        <w:t xml:space="preserve"> списку використаних</w:t>
      </w:r>
      <w:r w:rsidR="00254D86" w:rsidRPr="008E1351">
        <w:rPr>
          <w:sz w:val="24"/>
          <w:szCs w:val="24"/>
          <w:lang w:val="uk-UA"/>
        </w:rPr>
        <w:t xml:space="preserve"> джерел (224 позиції</w:t>
      </w:r>
      <w:r w:rsidRPr="008E1351">
        <w:rPr>
          <w:sz w:val="24"/>
          <w:szCs w:val="24"/>
          <w:lang w:val="uk-UA"/>
        </w:rPr>
        <w:t>), списку джерел ілюстративног</w:t>
      </w:r>
      <w:r w:rsidR="00B24C4A" w:rsidRPr="008E1351">
        <w:rPr>
          <w:sz w:val="24"/>
          <w:szCs w:val="24"/>
          <w:lang w:val="uk-UA"/>
        </w:rPr>
        <w:t>о матеріалу (77 найменувань) і двох</w:t>
      </w:r>
      <w:r w:rsidRPr="008E1351">
        <w:rPr>
          <w:sz w:val="24"/>
          <w:szCs w:val="24"/>
          <w:lang w:val="uk-UA"/>
        </w:rPr>
        <w:t xml:space="preserve"> додатків. </w:t>
      </w:r>
      <w:r w:rsidRPr="00B50454">
        <w:rPr>
          <w:sz w:val="24"/>
          <w:szCs w:val="24"/>
        </w:rPr>
        <w:t xml:space="preserve">Загальний обсяг роботи – </w:t>
      </w:r>
      <w:r w:rsidR="00C36A04" w:rsidRPr="00B50454">
        <w:rPr>
          <w:sz w:val="24"/>
          <w:szCs w:val="24"/>
        </w:rPr>
        <w:t>2</w:t>
      </w:r>
      <w:r w:rsidR="0058482C">
        <w:rPr>
          <w:sz w:val="24"/>
          <w:szCs w:val="24"/>
          <w:lang w:val="uk-UA"/>
        </w:rPr>
        <w:t>24</w:t>
      </w:r>
      <w:r w:rsidR="00840172" w:rsidRPr="00B50454">
        <w:rPr>
          <w:sz w:val="24"/>
          <w:szCs w:val="24"/>
        </w:rPr>
        <w:t xml:space="preserve"> сторін</w:t>
      </w:r>
      <w:r w:rsidR="00840172" w:rsidRPr="00B50454">
        <w:rPr>
          <w:sz w:val="24"/>
          <w:szCs w:val="24"/>
          <w:lang w:val="uk-UA"/>
        </w:rPr>
        <w:t>к</w:t>
      </w:r>
      <w:r w:rsidR="0058482C">
        <w:rPr>
          <w:sz w:val="24"/>
          <w:szCs w:val="24"/>
          <w:lang w:val="uk-UA"/>
        </w:rPr>
        <w:t>и</w:t>
      </w:r>
      <w:r w:rsidRPr="00B50454">
        <w:rPr>
          <w:sz w:val="24"/>
          <w:szCs w:val="24"/>
        </w:rPr>
        <w:t xml:space="preserve">, з яких основний текст – </w:t>
      </w:r>
      <w:r w:rsidR="00643BFA" w:rsidRPr="00B50454">
        <w:rPr>
          <w:sz w:val="24"/>
          <w:szCs w:val="24"/>
        </w:rPr>
        <w:t>1</w:t>
      </w:r>
      <w:r w:rsidR="0058482C">
        <w:rPr>
          <w:sz w:val="24"/>
          <w:szCs w:val="24"/>
          <w:lang w:val="uk-UA"/>
        </w:rPr>
        <w:t>85</w:t>
      </w:r>
      <w:r w:rsidR="00643BFA" w:rsidRPr="00B50454">
        <w:rPr>
          <w:sz w:val="24"/>
          <w:szCs w:val="24"/>
        </w:rPr>
        <w:t xml:space="preserve"> сторін</w:t>
      </w:r>
      <w:r w:rsidR="00EB12DF">
        <w:rPr>
          <w:sz w:val="24"/>
          <w:szCs w:val="24"/>
          <w:lang w:val="uk-UA"/>
        </w:rPr>
        <w:t>о</w:t>
      </w:r>
      <w:r w:rsidRPr="00B50454">
        <w:rPr>
          <w:sz w:val="24"/>
          <w:szCs w:val="24"/>
        </w:rPr>
        <w:t>к.</w:t>
      </w:r>
      <w:r w:rsidRPr="008E1351">
        <w:rPr>
          <w:sz w:val="24"/>
          <w:szCs w:val="24"/>
        </w:rPr>
        <w:t xml:space="preserve"> </w:t>
      </w:r>
    </w:p>
    <w:p w:rsidR="00CE603D" w:rsidRPr="008E1351" w:rsidRDefault="00CE603D" w:rsidP="008E1351">
      <w:pPr>
        <w:shd w:val="clear" w:color="auto" w:fill="FFFFFF"/>
        <w:autoSpaceDE w:val="0"/>
        <w:autoSpaceDN w:val="0"/>
        <w:adjustRightInd w:val="0"/>
        <w:spacing w:after="0" w:line="360" w:lineRule="auto"/>
        <w:ind w:firstLine="900"/>
        <w:jc w:val="center"/>
        <w:rPr>
          <w:b/>
          <w:bCs/>
          <w:sz w:val="24"/>
          <w:szCs w:val="24"/>
          <w:lang w:val="uk-UA"/>
        </w:rPr>
      </w:pPr>
      <w:r w:rsidRPr="008E1351">
        <w:rPr>
          <w:b/>
          <w:bCs/>
          <w:sz w:val="24"/>
          <w:szCs w:val="24"/>
          <w:lang w:val="uk-UA"/>
        </w:rPr>
        <w:t>ОСНОВНИЙ ЗМІСТ РОБОТИ</w:t>
      </w:r>
    </w:p>
    <w:p w:rsidR="00CE603D" w:rsidRPr="008E1351" w:rsidRDefault="00CE603D" w:rsidP="008E1351">
      <w:pPr>
        <w:spacing w:after="0" w:line="360" w:lineRule="auto"/>
        <w:ind w:firstLine="709"/>
        <w:jc w:val="both"/>
        <w:rPr>
          <w:sz w:val="24"/>
          <w:szCs w:val="24"/>
          <w:lang w:val="uk-UA"/>
        </w:rPr>
      </w:pPr>
      <w:r w:rsidRPr="008E1351">
        <w:rPr>
          <w:sz w:val="24"/>
          <w:szCs w:val="24"/>
          <w:lang w:val="uk-UA"/>
        </w:rPr>
        <w:t xml:space="preserve">У </w:t>
      </w:r>
      <w:r w:rsidRPr="008E1351">
        <w:rPr>
          <w:b/>
          <w:bCs/>
          <w:sz w:val="24"/>
          <w:szCs w:val="24"/>
          <w:lang w:val="uk-UA"/>
        </w:rPr>
        <w:t>Вступі</w:t>
      </w:r>
      <w:r w:rsidRPr="008E1351">
        <w:rPr>
          <w:sz w:val="24"/>
          <w:szCs w:val="24"/>
          <w:lang w:val="uk-UA"/>
        </w:rPr>
        <w:t xml:space="preserve"> обґрунтовано вибір теми дисертації, її актуальність, </w:t>
      </w:r>
      <w:r w:rsidRPr="008E1351">
        <w:rPr>
          <w:spacing w:val="-4"/>
          <w:sz w:val="24"/>
          <w:szCs w:val="24"/>
          <w:lang w:val="uk-UA"/>
        </w:rPr>
        <w:t xml:space="preserve">сформульовано мету, завдання, наукову новизну, визначено об’єкт, предмет і методи дослідження, з’ясовано </w:t>
      </w:r>
      <w:r w:rsidRPr="000B6E71">
        <w:rPr>
          <w:spacing w:val="-4"/>
          <w:sz w:val="24"/>
          <w:szCs w:val="24"/>
          <w:lang w:val="uk-UA"/>
        </w:rPr>
        <w:t>теоретичне значення</w:t>
      </w:r>
      <w:r w:rsidRPr="008E1351">
        <w:rPr>
          <w:spacing w:val="-4"/>
          <w:sz w:val="24"/>
          <w:szCs w:val="24"/>
          <w:lang w:val="uk-UA"/>
        </w:rPr>
        <w:t xml:space="preserve"> й практичну цінність одержаних результатів, </w:t>
      </w:r>
      <w:r w:rsidRPr="008E1351">
        <w:rPr>
          <w:sz w:val="24"/>
          <w:szCs w:val="24"/>
          <w:lang w:val="uk-UA"/>
        </w:rPr>
        <w:t>подані відомості про апробацію основних положень і структуру дисертації</w:t>
      </w:r>
      <w:r w:rsidRPr="008E1351">
        <w:rPr>
          <w:sz w:val="24"/>
          <w:szCs w:val="24"/>
          <w:shd w:val="clear" w:color="auto" w:fill="F9F9F9"/>
          <w:lang w:val="uk-UA"/>
        </w:rPr>
        <w:t>.</w:t>
      </w:r>
    </w:p>
    <w:p w:rsidR="00CE603D" w:rsidRPr="008E1351" w:rsidRDefault="00CE603D" w:rsidP="008E1351">
      <w:pPr>
        <w:spacing w:after="0" w:line="360" w:lineRule="auto"/>
        <w:ind w:firstLine="708"/>
        <w:jc w:val="both"/>
        <w:rPr>
          <w:sz w:val="24"/>
          <w:szCs w:val="24"/>
          <w:lang w:val="uk-UA"/>
        </w:rPr>
      </w:pPr>
      <w:r w:rsidRPr="008E1351">
        <w:rPr>
          <w:sz w:val="24"/>
          <w:szCs w:val="24"/>
          <w:lang w:val="uk-UA"/>
        </w:rPr>
        <w:t xml:space="preserve">У першому розділі – </w:t>
      </w:r>
      <w:r w:rsidR="00486628" w:rsidRPr="008E1351">
        <w:rPr>
          <w:b/>
          <w:bCs/>
          <w:sz w:val="24"/>
          <w:szCs w:val="24"/>
          <w:lang w:val="uk-UA" w:eastAsia="ru-RU"/>
        </w:rPr>
        <w:t>«</w:t>
      </w:r>
      <w:r w:rsidR="007F6999" w:rsidRPr="008E1351">
        <w:rPr>
          <w:b/>
          <w:bCs/>
          <w:sz w:val="24"/>
          <w:szCs w:val="24"/>
          <w:lang w:val="uk-UA"/>
        </w:rPr>
        <w:t>Категорія дієслівної квантитативності як об’єкт функціонально-семантичного дослідження</w:t>
      </w:r>
      <w:r w:rsidR="00486628" w:rsidRPr="008E1351">
        <w:rPr>
          <w:b/>
          <w:sz w:val="24"/>
          <w:szCs w:val="24"/>
          <w:lang w:val="uk-UA"/>
        </w:rPr>
        <w:t>»</w:t>
      </w:r>
      <w:r w:rsidR="00486628" w:rsidRPr="008E1351">
        <w:rPr>
          <w:sz w:val="24"/>
          <w:szCs w:val="24"/>
          <w:lang w:val="uk-UA"/>
        </w:rPr>
        <w:t xml:space="preserve"> – визначено</w:t>
      </w:r>
      <w:r w:rsidRPr="008E1351">
        <w:rPr>
          <w:sz w:val="24"/>
          <w:szCs w:val="24"/>
          <w:lang w:val="uk-UA"/>
        </w:rPr>
        <w:t xml:space="preserve"> теоретичні засади дослідження, з’ясовано зміст поняття </w:t>
      </w:r>
      <w:r w:rsidRPr="008E1351">
        <w:rPr>
          <w:bCs/>
          <w:sz w:val="24"/>
          <w:szCs w:val="24"/>
          <w:lang w:val="uk-UA" w:eastAsia="ru-RU"/>
        </w:rPr>
        <w:t>„</w:t>
      </w:r>
      <w:r w:rsidR="007F6999" w:rsidRPr="008E1351">
        <w:rPr>
          <w:sz w:val="24"/>
          <w:szCs w:val="24"/>
          <w:lang w:val="uk-UA"/>
        </w:rPr>
        <w:t>квантитативність</w:t>
      </w:r>
      <w:r w:rsidRPr="008E1351">
        <w:rPr>
          <w:sz w:val="24"/>
          <w:szCs w:val="24"/>
          <w:lang w:val="uk-UA"/>
        </w:rPr>
        <w:t xml:space="preserve">”, проаналізовано основні підходи до вивчення </w:t>
      </w:r>
      <w:r w:rsidR="007F6999" w:rsidRPr="008E1351">
        <w:rPr>
          <w:sz w:val="24"/>
          <w:szCs w:val="24"/>
          <w:lang w:val="uk-UA"/>
        </w:rPr>
        <w:t xml:space="preserve">функціонально-семантичної </w:t>
      </w:r>
      <w:r w:rsidR="007F6999" w:rsidRPr="008E1351">
        <w:rPr>
          <w:sz w:val="24"/>
          <w:szCs w:val="24"/>
          <w:lang w:val="uk-UA"/>
        </w:rPr>
        <w:lastRenderedPageBreak/>
        <w:t>категорії дієслівної квантитативності</w:t>
      </w:r>
      <w:r w:rsidRPr="008E1351">
        <w:rPr>
          <w:sz w:val="24"/>
          <w:szCs w:val="24"/>
          <w:lang w:val="uk-UA"/>
        </w:rPr>
        <w:t xml:space="preserve"> в граматиці, запропоновано власне визначення </w:t>
      </w:r>
      <w:r w:rsidR="007F6999" w:rsidRPr="008E1351">
        <w:rPr>
          <w:sz w:val="24"/>
          <w:szCs w:val="24"/>
          <w:lang w:val="uk-UA"/>
        </w:rPr>
        <w:t>дієслівної квантитати</w:t>
      </w:r>
      <w:r w:rsidR="003A25A3" w:rsidRPr="008E1351">
        <w:rPr>
          <w:sz w:val="24"/>
          <w:szCs w:val="24"/>
          <w:lang w:val="uk-UA"/>
        </w:rPr>
        <w:t>вності</w:t>
      </w:r>
      <w:r w:rsidRPr="008E1351">
        <w:rPr>
          <w:sz w:val="24"/>
          <w:szCs w:val="24"/>
          <w:lang w:val="uk-UA"/>
        </w:rPr>
        <w:t xml:space="preserve"> в сучасній українській мові, описано методологію дослідження.</w:t>
      </w:r>
    </w:p>
    <w:p w:rsidR="0080526D" w:rsidRPr="008E1351" w:rsidRDefault="00CE603D" w:rsidP="008E1351">
      <w:pPr>
        <w:spacing w:after="0" w:line="360" w:lineRule="auto"/>
        <w:ind w:firstLine="709"/>
        <w:jc w:val="both"/>
        <w:rPr>
          <w:sz w:val="24"/>
          <w:szCs w:val="24"/>
          <w:lang w:val="uk-UA"/>
        </w:rPr>
      </w:pPr>
      <w:r w:rsidRPr="008E1351">
        <w:rPr>
          <w:sz w:val="24"/>
          <w:szCs w:val="24"/>
          <w:lang w:val="uk-UA"/>
        </w:rPr>
        <w:t xml:space="preserve">Підрозділ </w:t>
      </w:r>
      <w:r w:rsidRPr="008E1351">
        <w:rPr>
          <w:b/>
          <w:i/>
          <w:sz w:val="24"/>
          <w:szCs w:val="24"/>
          <w:lang w:val="uk-UA"/>
        </w:rPr>
        <w:t xml:space="preserve">1.1 – </w:t>
      </w:r>
      <w:r w:rsidR="00486628" w:rsidRPr="008E1351">
        <w:rPr>
          <w:b/>
          <w:bCs/>
          <w:sz w:val="24"/>
          <w:szCs w:val="24"/>
          <w:lang w:val="uk-UA" w:eastAsia="ru-RU"/>
        </w:rPr>
        <w:t>«</w:t>
      </w:r>
      <w:r w:rsidR="00AD7EF2" w:rsidRPr="008E1351">
        <w:rPr>
          <w:b/>
          <w:i/>
          <w:sz w:val="24"/>
          <w:szCs w:val="24"/>
          <w:lang w:val="uk-UA"/>
        </w:rPr>
        <w:t xml:space="preserve">Філософська та лінгвістична інтерпретація поняття </w:t>
      </w:r>
      <w:r w:rsidR="00AD7EF2" w:rsidRPr="008E1351">
        <w:rPr>
          <w:b/>
          <w:i/>
          <w:iCs/>
          <w:sz w:val="24"/>
          <w:szCs w:val="24"/>
          <w:lang w:val="uk-UA"/>
        </w:rPr>
        <w:t>„</w:t>
      </w:r>
      <w:r w:rsidR="00AD7EF2" w:rsidRPr="008E1351">
        <w:rPr>
          <w:b/>
          <w:i/>
          <w:sz w:val="24"/>
          <w:szCs w:val="24"/>
          <w:lang w:val="uk-UA"/>
        </w:rPr>
        <w:t>кількість</w:t>
      </w:r>
      <w:r w:rsidRPr="008E1351">
        <w:rPr>
          <w:b/>
          <w:sz w:val="24"/>
          <w:szCs w:val="24"/>
          <w:lang w:val="uk-UA"/>
        </w:rPr>
        <w:t>”</w:t>
      </w:r>
      <w:r w:rsidR="00486628" w:rsidRPr="008E1351">
        <w:rPr>
          <w:b/>
          <w:sz w:val="24"/>
          <w:szCs w:val="24"/>
          <w:lang w:val="uk-UA"/>
        </w:rPr>
        <w:t>»</w:t>
      </w:r>
      <w:r w:rsidRPr="008E1351">
        <w:rPr>
          <w:b/>
          <w:i/>
          <w:sz w:val="24"/>
          <w:szCs w:val="24"/>
          <w:lang w:val="uk-UA"/>
        </w:rPr>
        <w:t xml:space="preserve"> </w:t>
      </w:r>
      <w:r w:rsidRPr="008E1351">
        <w:rPr>
          <w:i/>
          <w:sz w:val="24"/>
          <w:szCs w:val="24"/>
          <w:lang w:val="uk-UA"/>
        </w:rPr>
        <w:t>–</w:t>
      </w:r>
      <w:r w:rsidRPr="008E1351">
        <w:rPr>
          <w:sz w:val="24"/>
          <w:szCs w:val="24"/>
          <w:lang w:val="uk-UA"/>
        </w:rPr>
        <w:t xml:space="preserve"> становить дослідження аспектів вивчення </w:t>
      </w:r>
      <w:r w:rsidR="00AD7EF2" w:rsidRPr="008E1351">
        <w:rPr>
          <w:sz w:val="24"/>
          <w:szCs w:val="24"/>
          <w:lang w:val="uk-UA"/>
        </w:rPr>
        <w:t>кількості</w:t>
      </w:r>
      <w:r w:rsidRPr="008E1351">
        <w:rPr>
          <w:sz w:val="24"/>
          <w:szCs w:val="24"/>
          <w:lang w:val="uk-UA"/>
        </w:rPr>
        <w:t xml:space="preserve"> у </w:t>
      </w:r>
      <w:r w:rsidR="005A047E" w:rsidRPr="008E1351">
        <w:rPr>
          <w:sz w:val="24"/>
          <w:szCs w:val="24"/>
          <w:lang w:val="uk-UA"/>
        </w:rPr>
        <w:t xml:space="preserve">філософії й </w:t>
      </w:r>
      <w:r w:rsidRPr="008E1351">
        <w:rPr>
          <w:sz w:val="24"/>
          <w:szCs w:val="24"/>
          <w:lang w:val="uk-UA"/>
        </w:rPr>
        <w:t>мовознавстві</w:t>
      </w:r>
      <w:r w:rsidR="005A047E" w:rsidRPr="008E1351">
        <w:rPr>
          <w:sz w:val="24"/>
          <w:szCs w:val="24"/>
          <w:lang w:val="uk-UA"/>
        </w:rPr>
        <w:t>.</w:t>
      </w:r>
      <w:r w:rsidRPr="008E1351">
        <w:rPr>
          <w:sz w:val="24"/>
          <w:szCs w:val="24"/>
          <w:lang w:val="uk-UA"/>
        </w:rPr>
        <w:t xml:space="preserve"> Увагу акцентовано на</w:t>
      </w:r>
      <w:r w:rsidR="0080526D" w:rsidRPr="008E1351">
        <w:rPr>
          <w:sz w:val="24"/>
          <w:szCs w:val="24"/>
          <w:lang w:val="uk-UA"/>
        </w:rPr>
        <w:t xml:space="preserve"> розумінні кількості як поняттєвої категорії та</w:t>
      </w:r>
      <w:r w:rsidR="00515E72" w:rsidRPr="008E1351">
        <w:rPr>
          <w:sz w:val="24"/>
          <w:szCs w:val="24"/>
          <w:lang w:val="uk-UA"/>
        </w:rPr>
        <w:t xml:space="preserve"> квантитативності як</w:t>
      </w:r>
      <w:r w:rsidR="0080526D" w:rsidRPr="008E1351">
        <w:rPr>
          <w:sz w:val="24"/>
          <w:szCs w:val="24"/>
          <w:lang w:val="uk-UA"/>
        </w:rPr>
        <w:t xml:space="preserve"> кількісної характеристики дії, оскільки категоріальна сутність кількості (квантифікації) реалізується по-різному. </w:t>
      </w:r>
    </w:p>
    <w:p w:rsidR="00293FA3" w:rsidRPr="008E1351" w:rsidRDefault="00CE603D" w:rsidP="008E1351">
      <w:pPr>
        <w:spacing w:after="0" w:line="360" w:lineRule="auto"/>
        <w:ind w:firstLine="709"/>
        <w:jc w:val="both"/>
        <w:rPr>
          <w:sz w:val="24"/>
          <w:szCs w:val="24"/>
          <w:lang w:val="uk-UA"/>
        </w:rPr>
      </w:pPr>
      <w:r w:rsidRPr="008E1351">
        <w:rPr>
          <w:sz w:val="24"/>
          <w:szCs w:val="24"/>
          <w:lang w:val="uk-UA"/>
        </w:rPr>
        <w:t xml:space="preserve">У підрозділі </w:t>
      </w:r>
      <w:r w:rsidRPr="008E1351">
        <w:rPr>
          <w:b/>
          <w:i/>
          <w:sz w:val="24"/>
          <w:szCs w:val="24"/>
          <w:lang w:val="uk-UA"/>
        </w:rPr>
        <w:t>1.2</w:t>
      </w:r>
      <w:r w:rsidRPr="008E1351">
        <w:rPr>
          <w:b/>
          <w:sz w:val="24"/>
          <w:szCs w:val="24"/>
          <w:lang w:val="uk-UA"/>
        </w:rPr>
        <w:t xml:space="preserve"> – </w:t>
      </w:r>
      <w:r w:rsidR="00486628" w:rsidRPr="008E1351">
        <w:rPr>
          <w:b/>
          <w:bCs/>
          <w:sz w:val="24"/>
          <w:szCs w:val="24"/>
          <w:lang w:val="uk-UA" w:eastAsia="ru-RU"/>
        </w:rPr>
        <w:t>«</w:t>
      </w:r>
      <w:r w:rsidR="00AD7EF2" w:rsidRPr="008E1351">
        <w:rPr>
          <w:b/>
          <w:i/>
          <w:sz w:val="24"/>
          <w:szCs w:val="24"/>
          <w:lang w:val="uk-UA"/>
        </w:rPr>
        <w:t>Статус функціонально-семантичної категорії дієслівної квантитативності в сучасній граматиці</w:t>
      </w:r>
      <w:r w:rsidR="00486628" w:rsidRPr="008E1351">
        <w:rPr>
          <w:b/>
          <w:sz w:val="24"/>
          <w:szCs w:val="24"/>
          <w:lang w:val="uk-UA"/>
        </w:rPr>
        <w:t>»</w:t>
      </w:r>
      <w:r w:rsidRPr="008E1351">
        <w:rPr>
          <w:i/>
          <w:sz w:val="24"/>
          <w:szCs w:val="24"/>
          <w:lang w:val="uk-UA"/>
        </w:rPr>
        <w:t xml:space="preserve"> – </w:t>
      </w:r>
      <w:r w:rsidRPr="008E1351">
        <w:rPr>
          <w:sz w:val="24"/>
          <w:szCs w:val="24"/>
          <w:lang w:val="uk-UA"/>
        </w:rPr>
        <w:t xml:space="preserve">з’ясовано, </w:t>
      </w:r>
      <w:r w:rsidR="000F600C" w:rsidRPr="008E1351">
        <w:rPr>
          <w:sz w:val="24"/>
          <w:szCs w:val="24"/>
          <w:lang w:val="uk-UA"/>
        </w:rPr>
        <w:t>що у</w:t>
      </w:r>
      <w:r w:rsidR="00293FA3" w:rsidRPr="008E1351">
        <w:rPr>
          <w:sz w:val="24"/>
          <w:szCs w:val="24"/>
          <w:lang w:val="uk-UA"/>
        </w:rPr>
        <w:t xml:space="preserve"> процесі пізнання онтологічна кількість відображається у </w:t>
      </w:r>
      <w:r w:rsidR="000F600C" w:rsidRPr="008E1351">
        <w:rPr>
          <w:sz w:val="24"/>
          <w:szCs w:val="24"/>
          <w:lang w:val="uk-UA"/>
        </w:rPr>
        <w:t>свідомості як відповідна поняттєв</w:t>
      </w:r>
      <w:r w:rsidR="00293FA3" w:rsidRPr="008E1351">
        <w:rPr>
          <w:sz w:val="24"/>
          <w:szCs w:val="24"/>
          <w:lang w:val="uk-UA"/>
        </w:rPr>
        <w:t>а категорія, яка знаходить вираження у мові, утворюючи мовну категорію кількості.</w:t>
      </w:r>
    </w:p>
    <w:p w:rsidR="00293FA3" w:rsidRPr="008E1351" w:rsidRDefault="002119A4" w:rsidP="008E1351">
      <w:pPr>
        <w:spacing w:after="0" w:line="360" w:lineRule="auto"/>
        <w:ind w:firstLine="709"/>
        <w:jc w:val="both"/>
        <w:rPr>
          <w:sz w:val="24"/>
          <w:szCs w:val="24"/>
          <w:lang w:val="uk-UA"/>
        </w:rPr>
      </w:pPr>
      <w:r w:rsidRPr="008E1351">
        <w:rPr>
          <w:sz w:val="24"/>
          <w:szCs w:val="24"/>
          <w:lang w:val="uk-UA"/>
        </w:rPr>
        <w:t>Категорія дієслівної квантитативності є одним із базових складників надкатегорії дієслівної темпоральності в її різновиді – категорії інтервалу. Тобто в дієслові натрапляємо на особливий функціонально-семантичний вияв кількості, що лягає в основу, з одного боку, ідеї та усвідомлення людиною часу (Д.</w:t>
      </w:r>
      <w:r w:rsidRPr="008E1351">
        <w:rPr>
          <w:sz w:val="24"/>
          <w:szCs w:val="24"/>
        </w:rPr>
        <w:t> </w:t>
      </w:r>
      <w:r w:rsidRPr="008E1351">
        <w:rPr>
          <w:sz w:val="24"/>
          <w:szCs w:val="24"/>
          <w:lang w:val="uk-UA"/>
        </w:rPr>
        <w:t xml:space="preserve">Г’юм), а з іншого, формує ключову для відображення мовним знаком об’єктивної дійсності семантику дієвості, що через дієслівний </w:t>
      </w:r>
      <w:r w:rsidR="00486628" w:rsidRPr="008E1351">
        <w:rPr>
          <w:sz w:val="24"/>
          <w:szCs w:val="24"/>
          <w:lang w:val="uk-UA"/>
        </w:rPr>
        <w:t xml:space="preserve">граматичний клас дає змогу завдяки предикації співвіднести мовний знак </w:t>
      </w:r>
      <w:r w:rsidRPr="008E1351">
        <w:rPr>
          <w:sz w:val="24"/>
          <w:szCs w:val="24"/>
          <w:lang w:val="uk-UA"/>
        </w:rPr>
        <w:t>з онтологічним фактом.</w:t>
      </w:r>
      <w:r w:rsidR="007815DD" w:rsidRPr="008E1351">
        <w:rPr>
          <w:sz w:val="24"/>
          <w:szCs w:val="24"/>
          <w:lang w:val="uk-UA"/>
        </w:rPr>
        <w:t xml:space="preserve"> </w:t>
      </w:r>
      <w:r w:rsidRPr="008E1351">
        <w:rPr>
          <w:sz w:val="24"/>
          <w:szCs w:val="24"/>
          <w:lang w:val="uk-UA"/>
        </w:rPr>
        <w:t>У результаті дослідження встановлено, що категорія дієслівної квантитативності виникає на перетині загальномовної категорії кількості та дієслівної кількості, що називаємо квантитативністю, яка є складником категорії інтервалу.</w:t>
      </w:r>
      <w:r w:rsidR="00027B7F" w:rsidRPr="008E1351">
        <w:rPr>
          <w:sz w:val="24"/>
          <w:szCs w:val="24"/>
          <w:lang w:val="uk-UA"/>
        </w:rPr>
        <w:t xml:space="preserve"> </w:t>
      </w:r>
      <w:r w:rsidR="00027B7F" w:rsidRPr="008E1351">
        <w:rPr>
          <w:sz w:val="24"/>
          <w:szCs w:val="24"/>
        </w:rPr>
        <w:t>З огляду на це в сучасній граматиці категорія дієслівної квантитативності посідає центральне місце.</w:t>
      </w:r>
    </w:p>
    <w:p w:rsidR="00551478" w:rsidRPr="008E1351" w:rsidRDefault="00CE603D" w:rsidP="008E1351">
      <w:pPr>
        <w:spacing w:after="0" w:line="360" w:lineRule="auto"/>
        <w:ind w:firstLine="709"/>
        <w:jc w:val="both"/>
        <w:rPr>
          <w:sz w:val="24"/>
          <w:szCs w:val="24"/>
          <w:lang w:val="uk-UA"/>
        </w:rPr>
      </w:pPr>
      <w:r w:rsidRPr="008E1351">
        <w:rPr>
          <w:sz w:val="24"/>
          <w:szCs w:val="24"/>
          <w:lang w:val="uk-UA"/>
        </w:rPr>
        <w:t xml:space="preserve">Підрозділ </w:t>
      </w:r>
      <w:r w:rsidRPr="008E1351">
        <w:rPr>
          <w:b/>
          <w:i/>
          <w:sz w:val="24"/>
          <w:szCs w:val="24"/>
          <w:lang w:val="uk-UA"/>
        </w:rPr>
        <w:t>1.3</w:t>
      </w:r>
      <w:r w:rsidRPr="008E1351">
        <w:rPr>
          <w:b/>
          <w:sz w:val="24"/>
          <w:szCs w:val="24"/>
          <w:lang w:val="uk-UA"/>
        </w:rPr>
        <w:t xml:space="preserve"> – </w:t>
      </w:r>
      <w:r w:rsidR="00CE3499" w:rsidRPr="008E1351">
        <w:rPr>
          <w:b/>
          <w:bCs/>
          <w:sz w:val="24"/>
          <w:szCs w:val="24"/>
          <w:lang w:val="uk-UA" w:eastAsia="ru-RU"/>
        </w:rPr>
        <w:t>«</w:t>
      </w:r>
      <w:r w:rsidR="00AD7EF2" w:rsidRPr="008E1351">
        <w:rPr>
          <w:b/>
          <w:i/>
          <w:sz w:val="24"/>
          <w:szCs w:val="24"/>
          <w:lang w:val="uk-UA"/>
        </w:rPr>
        <w:t>Категорія дієслівної квантитативності та категорія інтервалу</w:t>
      </w:r>
      <w:r w:rsidR="00CE3499" w:rsidRPr="008E1351">
        <w:rPr>
          <w:b/>
          <w:sz w:val="24"/>
          <w:szCs w:val="24"/>
          <w:lang w:val="uk-UA"/>
        </w:rPr>
        <w:t>»</w:t>
      </w:r>
      <w:r w:rsidRPr="008E1351">
        <w:rPr>
          <w:i/>
          <w:sz w:val="24"/>
          <w:szCs w:val="24"/>
          <w:lang w:val="uk-UA"/>
        </w:rPr>
        <w:t> </w:t>
      </w:r>
      <w:r w:rsidRPr="008E1351">
        <w:rPr>
          <w:sz w:val="24"/>
          <w:szCs w:val="24"/>
          <w:lang w:val="uk-UA"/>
        </w:rPr>
        <w:t xml:space="preserve">– присвячений з’ясуванню кореляції </w:t>
      </w:r>
      <w:r w:rsidR="00551478" w:rsidRPr="008E1351">
        <w:rPr>
          <w:sz w:val="24"/>
          <w:szCs w:val="24"/>
          <w:lang w:val="uk-UA"/>
        </w:rPr>
        <w:t>дієслівної квантита</w:t>
      </w:r>
      <w:r w:rsidR="002E4039" w:rsidRPr="008E1351">
        <w:rPr>
          <w:sz w:val="24"/>
          <w:szCs w:val="24"/>
          <w:lang w:val="uk-UA"/>
        </w:rPr>
        <w:t>тивності з категорією інтервалу.</w:t>
      </w:r>
      <w:r w:rsidRPr="008E1351">
        <w:rPr>
          <w:sz w:val="24"/>
          <w:szCs w:val="24"/>
          <w:lang w:val="uk-UA"/>
        </w:rPr>
        <w:t xml:space="preserve"> </w:t>
      </w:r>
      <w:r w:rsidR="002E4039" w:rsidRPr="008E1351">
        <w:rPr>
          <w:sz w:val="24"/>
          <w:szCs w:val="24"/>
          <w:lang w:val="uk-UA"/>
        </w:rPr>
        <w:t>О</w:t>
      </w:r>
      <w:r w:rsidR="00551478" w:rsidRPr="008E1351">
        <w:rPr>
          <w:sz w:val="24"/>
          <w:szCs w:val="24"/>
          <w:lang w:val="uk-UA"/>
        </w:rPr>
        <w:t>скільки концепція категорії інтервалу та вираження кількісного значення інтервальними грамемами є підґрунтям теоретичної основи нашого дослідження,</w:t>
      </w:r>
      <w:r w:rsidR="00A30155" w:rsidRPr="008E1351">
        <w:rPr>
          <w:sz w:val="24"/>
          <w:szCs w:val="24"/>
          <w:lang w:val="uk-UA"/>
        </w:rPr>
        <w:t xml:space="preserve"> то</w:t>
      </w:r>
      <w:r w:rsidR="00551478" w:rsidRPr="008E1351">
        <w:rPr>
          <w:sz w:val="24"/>
          <w:szCs w:val="24"/>
          <w:lang w:val="uk-UA"/>
        </w:rPr>
        <w:t xml:space="preserve"> звернемося до детальнішого аналізу ключових положень, що стосуються дієслівної семантики, складником якої є значення квантитативності.</w:t>
      </w:r>
    </w:p>
    <w:p w:rsidR="00A36C7E" w:rsidRPr="008E1351" w:rsidRDefault="00D8744E" w:rsidP="008E1351">
      <w:pPr>
        <w:pStyle w:val="11"/>
        <w:spacing w:after="0" w:line="360" w:lineRule="auto"/>
        <w:ind w:left="0" w:firstLine="709"/>
        <w:contextualSpacing w:val="0"/>
        <w:jc w:val="both"/>
        <w:rPr>
          <w:rFonts w:ascii="Times New Roman" w:hAnsi="Times New Roman"/>
          <w:spacing w:val="-2"/>
          <w:sz w:val="24"/>
          <w:szCs w:val="24"/>
        </w:rPr>
      </w:pPr>
      <w:r w:rsidRPr="008E1351">
        <w:rPr>
          <w:rFonts w:ascii="Times New Roman" w:hAnsi="Times New Roman"/>
          <w:spacing w:val="-2"/>
          <w:sz w:val="24"/>
          <w:szCs w:val="24"/>
        </w:rPr>
        <w:t xml:space="preserve">Загальновідомо, що дієслово вказує на дію чи стан, тобто виражає граматичне значення тривання, розгортання в часі. Внутрішній час чи внутрішнє розгортання дії визначено як інтервал – значення дії в її межах, від початку до завершення. </w:t>
      </w:r>
      <w:r w:rsidRPr="008E1351">
        <w:rPr>
          <w:rFonts w:ascii="Times New Roman" w:hAnsi="Times New Roman"/>
          <w:sz w:val="24"/>
          <w:szCs w:val="24"/>
        </w:rPr>
        <w:t xml:space="preserve">Термін </w:t>
      </w:r>
      <w:r w:rsidRPr="008E1351">
        <w:rPr>
          <w:rFonts w:ascii="Times New Roman" w:hAnsi="Times New Roman"/>
          <w:iCs/>
          <w:sz w:val="24"/>
          <w:szCs w:val="24"/>
        </w:rPr>
        <w:t>„</w:t>
      </w:r>
      <w:r w:rsidRPr="008E1351">
        <w:rPr>
          <w:rFonts w:ascii="Times New Roman" w:hAnsi="Times New Roman"/>
          <w:sz w:val="24"/>
          <w:szCs w:val="24"/>
        </w:rPr>
        <w:t>інтервал” (лат. і</w:t>
      </w:r>
      <w:r w:rsidRPr="008E1351">
        <w:rPr>
          <w:rFonts w:ascii="Times New Roman" w:hAnsi="Times New Roman"/>
          <w:sz w:val="24"/>
          <w:szCs w:val="24"/>
          <w:lang w:val="en-US"/>
        </w:rPr>
        <w:t>ntervallum</w:t>
      </w:r>
      <w:r w:rsidRPr="008E1351">
        <w:rPr>
          <w:rFonts w:ascii="Times New Roman" w:hAnsi="Times New Roman"/>
          <w:sz w:val="24"/>
          <w:szCs w:val="24"/>
        </w:rPr>
        <w:t xml:space="preserve"> – проміжок, віддаль), на нашу думку, відображає зміст внутрішньої темпоральної характеристики дії, оскільки вказує на актуальне значення її моменту від початку до завершення. </w:t>
      </w:r>
      <w:r w:rsidR="00A36C7E" w:rsidRPr="008E1351">
        <w:rPr>
          <w:rFonts w:ascii="Times New Roman" w:hAnsi="Times New Roman"/>
          <w:sz w:val="24"/>
          <w:szCs w:val="24"/>
        </w:rPr>
        <w:t>Якщо зважити, що будь-яка дієслівна форма здатна в</w:t>
      </w:r>
      <w:r w:rsidR="002B6A61" w:rsidRPr="008E1351">
        <w:rPr>
          <w:rFonts w:ascii="Times New Roman" w:hAnsi="Times New Roman"/>
          <w:sz w:val="24"/>
          <w:szCs w:val="24"/>
        </w:rPr>
        <w:t>иражати динамічну ознаку (</w:t>
      </w:r>
      <w:r w:rsidR="00A36C7E" w:rsidRPr="008E1351">
        <w:rPr>
          <w:rFonts w:ascii="Times New Roman" w:hAnsi="Times New Roman"/>
          <w:sz w:val="24"/>
          <w:szCs w:val="24"/>
        </w:rPr>
        <w:t>дію чи процес</w:t>
      </w:r>
      <w:r w:rsidR="002B6A61" w:rsidRPr="008E1351">
        <w:rPr>
          <w:rFonts w:ascii="Times New Roman" w:hAnsi="Times New Roman"/>
          <w:sz w:val="24"/>
          <w:szCs w:val="24"/>
        </w:rPr>
        <w:t>)</w:t>
      </w:r>
      <w:r w:rsidR="00CE3499" w:rsidRPr="008E1351">
        <w:rPr>
          <w:rFonts w:ascii="Times New Roman" w:hAnsi="Times New Roman"/>
          <w:sz w:val="24"/>
          <w:szCs w:val="24"/>
        </w:rPr>
        <w:t>, яка</w:t>
      </w:r>
      <w:r w:rsidR="00A36C7E" w:rsidRPr="008E1351">
        <w:rPr>
          <w:rFonts w:ascii="Times New Roman" w:hAnsi="Times New Roman"/>
          <w:sz w:val="24"/>
          <w:szCs w:val="24"/>
        </w:rPr>
        <w:t xml:space="preserve"> темпоральна за своєю природою і об’єдна</w:t>
      </w:r>
      <w:r w:rsidR="00CE3499" w:rsidRPr="008E1351">
        <w:rPr>
          <w:rFonts w:ascii="Times New Roman" w:hAnsi="Times New Roman"/>
          <w:sz w:val="24"/>
          <w:szCs w:val="24"/>
        </w:rPr>
        <w:t>на спільною семою кількості, що</w:t>
      </w:r>
      <w:r w:rsidR="00A36C7E" w:rsidRPr="008E1351">
        <w:rPr>
          <w:rFonts w:ascii="Times New Roman" w:hAnsi="Times New Roman"/>
          <w:sz w:val="24"/>
          <w:szCs w:val="24"/>
        </w:rPr>
        <w:t xml:space="preserve"> розгортає якісну ознаку дії – триванн</w:t>
      </w:r>
      <w:r w:rsidR="00F518E6" w:rsidRPr="008E1351">
        <w:rPr>
          <w:rFonts w:ascii="Times New Roman" w:hAnsi="Times New Roman"/>
          <w:sz w:val="24"/>
          <w:szCs w:val="24"/>
        </w:rPr>
        <w:t>я</w:t>
      </w:r>
      <w:r w:rsidR="00A36C7E" w:rsidRPr="008E1351">
        <w:rPr>
          <w:rFonts w:ascii="Times New Roman" w:hAnsi="Times New Roman"/>
          <w:spacing w:val="-2"/>
          <w:sz w:val="24"/>
          <w:szCs w:val="24"/>
        </w:rPr>
        <w:t xml:space="preserve">, то будь-яке дієслово виражає квантитативне значення або узагальнено (як неактуалізовану кількість), або конкретизує його як кратність та інтенсивність дії. </w:t>
      </w:r>
    </w:p>
    <w:p w:rsidR="00A36C7E" w:rsidRPr="008E1351" w:rsidRDefault="00624330" w:rsidP="008E1351">
      <w:pPr>
        <w:pStyle w:val="11"/>
        <w:spacing w:after="0" w:line="360" w:lineRule="auto"/>
        <w:ind w:left="0" w:firstLine="709"/>
        <w:contextualSpacing w:val="0"/>
        <w:jc w:val="both"/>
        <w:rPr>
          <w:rFonts w:ascii="Times New Roman" w:hAnsi="Times New Roman"/>
          <w:sz w:val="24"/>
          <w:szCs w:val="24"/>
        </w:rPr>
      </w:pPr>
      <w:r w:rsidRPr="008E1351">
        <w:rPr>
          <w:rFonts w:ascii="Times New Roman" w:hAnsi="Times New Roman"/>
          <w:sz w:val="24"/>
          <w:szCs w:val="24"/>
        </w:rPr>
        <w:lastRenderedPageBreak/>
        <w:t xml:space="preserve">Від загальномовної категорії кількості категорія дієслівної квантитативності отримує сему міри, а від граматичної темпоральної категорії інтервалу сему тривання – темпорального розгортання дії. Можемо констатувати, що дієслівна квантитативність є категорією, що кількісно відображає темпоральну характеристику дії. </w:t>
      </w:r>
    </w:p>
    <w:p w:rsidR="00D8744E" w:rsidRPr="008E1351" w:rsidRDefault="00CE3499" w:rsidP="008E1351">
      <w:pPr>
        <w:pStyle w:val="11"/>
        <w:spacing w:after="0" w:line="360" w:lineRule="auto"/>
        <w:ind w:left="0" w:firstLine="709"/>
        <w:contextualSpacing w:val="0"/>
        <w:jc w:val="both"/>
        <w:rPr>
          <w:rFonts w:ascii="Times New Roman" w:hAnsi="Times New Roman"/>
          <w:sz w:val="24"/>
          <w:szCs w:val="24"/>
          <w:highlight w:val="yellow"/>
          <w:shd w:val="clear" w:color="auto" w:fill="FFFFFF"/>
        </w:rPr>
      </w:pPr>
      <w:r w:rsidRPr="008E1351">
        <w:rPr>
          <w:rFonts w:ascii="Times New Roman" w:hAnsi="Times New Roman"/>
          <w:sz w:val="24"/>
          <w:szCs w:val="24"/>
        </w:rPr>
        <w:t>Відповідно до аналізу теорії інтервалу робимо висновок, що</w:t>
      </w:r>
      <w:r w:rsidR="00F518E6" w:rsidRPr="008E1351">
        <w:rPr>
          <w:rFonts w:ascii="Times New Roman" w:hAnsi="Times New Roman"/>
          <w:sz w:val="24"/>
          <w:szCs w:val="24"/>
        </w:rPr>
        <w:t xml:space="preserve"> функціонально-семантична категорія дієслівної квантитативності виражає темпоральну характеристику дії та представлена </w:t>
      </w:r>
      <w:r w:rsidR="00C529AD" w:rsidRPr="008E1351">
        <w:rPr>
          <w:rFonts w:ascii="Times New Roman" w:hAnsi="Times New Roman"/>
          <w:sz w:val="24"/>
          <w:szCs w:val="24"/>
        </w:rPr>
        <w:t>двома типами грамем: із актуалізованим значенням актів дії в</w:t>
      </w:r>
      <w:r w:rsidRPr="008E1351">
        <w:rPr>
          <w:rFonts w:ascii="Times New Roman" w:hAnsi="Times New Roman"/>
          <w:sz w:val="24"/>
          <w:szCs w:val="24"/>
        </w:rPr>
        <w:t xml:space="preserve"> послідовності її тривання або </w:t>
      </w:r>
      <w:r w:rsidR="00C529AD" w:rsidRPr="008E1351">
        <w:rPr>
          <w:rFonts w:ascii="Times New Roman" w:hAnsi="Times New Roman"/>
          <w:sz w:val="24"/>
          <w:szCs w:val="24"/>
        </w:rPr>
        <w:t xml:space="preserve">з актуалізованим значенням сили тривання дії. </w:t>
      </w:r>
    </w:p>
    <w:p w:rsidR="0055295F" w:rsidRPr="008E1351" w:rsidRDefault="00CE603D" w:rsidP="008E1351">
      <w:pPr>
        <w:spacing w:after="0" w:line="360" w:lineRule="auto"/>
        <w:ind w:firstLine="709"/>
        <w:jc w:val="both"/>
        <w:rPr>
          <w:sz w:val="24"/>
          <w:szCs w:val="24"/>
          <w:u w:val="single"/>
          <w:lang w:val="uk-UA"/>
        </w:rPr>
      </w:pPr>
      <w:r w:rsidRPr="008E1351">
        <w:rPr>
          <w:sz w:val="24"/>
          <w:szCs w:val="24"/>
          <w:lang w:val="uk-UA"/>
        </w:rPr>
        <w:t xml:space="preserve">У підрозділі </w:t>
      </w:r>
      <w:r w:rsidRPr="008E1351">
        <w:rPr>
          <w:b/>
          <w:i/>
          <w:sz w:val="24"/>
          <w:szCs w:val="24"/>
          <w:lang w:val="uk-UA"/>
        </w:rPr>
        <w:t>1.4</w:t>
      </w:r>
      <w:r w:rsidRPr="008E1351">
        <w:rPr>
          <w:b/>
          <w:sz w:val="24"/>
          <w:szCs w:val="24"/>
          <w:lang w:val="uk-UA"/>
        </w:rPr>
        <w:t xml:space="preserve"> – </w:t>
      </w:r>
      <w:r w:rsidR="00CE3499" w:rsidRPr="008E1351">
        <w:rPr>
          <w:b/>
          <w:bCs/>
          <w:sz w:val="24"/>
          <w:szCs w:val="24"/>
          <w:lang w:val="uk-UA" w:eastAsia="ru-RU"/>
        </w:rPr>
        <w:t>«</w:t>
      </w:r>
      <w:r w:rsidR="00AD7EF2" w:rsidRPr="008E1351">
        <w:rPr>
          <w:b/>
          <w:i/>
          <w:sz w:val="24"/>
          <w:szCs w:val="24"/>
          <w:lang w:val="uk-UA"/>
        </w:rPr>
        <w:t>Структура функціонально-семантичної категорії дієслівної  квантитативності</w:t>
      </w:r>
      <w:r w:rsidR="00CE3499" w:rsidRPr="008E1351">
        <w:rPr>
          <w:b/>
          <w:sz w:val="24"/>
          <w:szCs w:val="24"/>
          <w:lang w:val="uk-UA"/>
        </w:rPr>
        <w:t>»</w:t>
      </w:r>
      <w:r w:rsidRPr="008E1351">
        <w:rPr>
          <w:i/>
          <w:sz w:val="24"/>
          <w:szCs w:val="24"/>
          <w:lang w:val="uk-UA"/>
        </w:rPr>
        <w:t xml:space="preserve"> –</w:t>
      </w:r>
      <w:r w:rsidR="003A61DE" w:rsidRPr="008E1351">
        <w:rPr>
          <w:sz w:val="24"/>
          <w:szCs w:val="24"/>
          <w:lang w:val="uk-UA"/>
        </w:rPr>
        <w:t xml:space="preserve"> </w:t>
      </w:r>
      <w:r w:rsidR="003A1B83" w:rsidRPr="008E1351">
        <w:rPr>
          <w:sz w:val="24"/>
          <w:szCs w:val="24"/>
          <w:lang w:val="uk-UA"/>
        </w:rPr>
        <w:t>встановле</w:t>
      </w:r>
      <w:r w:rsidR="003A61DE" w:rsidRPr="008E1351">
        <w:rPr>
          <w:sz w:val="24"/>
          <w:szCs w:val="24"/>
          <w:lang w:val="uk-UA"/>
        </w:rPr>
        <w:t xml:space="preserve">но, що </w:t>
      </w:r>
      <w:r w:rsidR="00A90709" w:rsidRPr="008E1351">
        <w:rPr>
          <w:sz w:val="24"/>
          <w:szCs w:val="24"/>
          <w:lang w:val="uk-UA"/>
        </w:rPr>
        <w:t xml:space="preserve">категорія дієслівної квантитативності має ієрархічну структуру та реалізується через підкатегорії кратності та інтенсивності. </w:t>
      </w:r>
      <w:r w:rsidR="00A90709" w:rsidRPr="008E1351">
        <w:rPr>
          <w:sz w:val="24"/>
          <w:szCs w:val="24"/>
        </w:rPr>
        <w:t xml:space="preserve">Їхній категорійний статус визначений, з одного боку, чіткою диференціацією квантитативних грамем за онтологічною ознакою членованої </w:t>
      </w:r>
      <w:r w:rsidR="00CE3499" w:rsidRPr="008E1351">
        <w:rPr>
          <w:sz w:val="24"/>
          <w:szCs w:val="24"/>
        </w:rPr>
        <w:t>та нечленованої дії, а з іншого</w:t>
      </w:r>
      <w:r w:rsidR="00A90709" w:rsidRPr="008E1351">
        <w:rPr>
          <w:sz w:val="24"/>
          <w:szCs w:val="24"/>
        </w:rPr>
        <w:t xml:space="preserve"> – функціонально-семантичними та формальними ознаками кожної із підкатегорій. </w:t>
      </w:r>
      <w:r w:rsidR="0065786D" w:rsidRPr="008E1351">
        <w:rPr>
          <w:sz w:val="24"/>
          <w:szCs w:val="24"/>
          <w:lang w:val="uk-UA"/>
        </w:rPr>
        <w:t>Так, інваріантне значення дієслівної квантитативності, визначене як міра дії, у грамем членованої дії виражене як міра кратності, а у грамем нечленованої дії – як міра її сили.</w:t>
      </w:r>
    </w:p>
    <w:p w:rsidR="003A61DE" w:rsidRPr="008E1351" w:rsidRDefault="003A61DE" w:rsidP="008E1351">
      <w:pPr>
        <w:spacing w:after="0" w:line="360" w:lineRule="auto"/>
        <w:ind w:firstLine="709"/>
        <w:jc w:val="both"/>
        <w:rPr>
          <w:sz w:val="24"/>
          <w:szCs w:val="24"/>
          <w:lang w:val="uk-UA"/>
        </w:rPr>
      </w:pPr>
      <w:r w:rsidRPr="008E1351">
        <w:rPr>
          <w:sz w:val="24"/>
          <w:szCs w:val="24"/>
        </w:rPr>
        <w:t xml:space="preserve">Структуру функціонально-семантичної категорії дієслівної квантитативності зображено на рис. </w:t>
      </w:r>
      <w:r w:rsidRPr="008E1351">
        <w:rPr>
          <w:sz w:val="24"/>
          <w:szCs w:val="24"/>
          <w:lang w:val="uk-UA"/>
        </w:rPr>
        <w:t>1</w:t>
      </w:r>
      <w:r w:rsidRPr="008E1351">
        <w:rPr>
          <w:sz w:val="24"/>
          <w:szCs w:val="24"/>
        </w:rPr>
        <w:t>.</w:t>
      </w:r>
    </w:p>
    <w:p w:rsidR="00EB1634" w:rsidRPr="008E1351" w:rsidRDefault="00286FA0" w:rsidP="008E1351">
      <w:pPr>
        <w:tabs>
          <w:tab w:val="left" w:pos="720"/>
        </w:tabs>
        <w:spacing w:line="360" w:lineRule="auto"/>
        <w:ind w:firstLine="709"/>
        <w:jc w:val="center"/>
        <w:rPr>
          <w:sz w:val="24"/>
          <w:szCs w:val="24"/>
        </w:rPr>
      </w:pPr>
      <w:r>
        <w:rPr>
          <w:noProof/>
          <w:lang w:val="uk-UA" w:eastAsia="uk-UA"/>
        </w:rPr>
        <mc:AlternateContent>
          <mc:Choice Requires="wps">
            <w:drawing>
              <wp:anchor distT="0" distB="0" distL="114300" distR="114300" simplePos="0" relativeHeight="251675136" behindDoc="0" locked="0" layoutInCell="1" allowOverlap="1">
                <wp:simplePos x="0" y="0"/>
                <wp:positionH relativeFrom="column">
                  <wp:posOffset>1371600</wp:posOffset>
                </wp:positionH>
                <wp:positionV relativeFrom="paragraph">
                  <wp:posOffset>343535</wp:posOffset>
                </wp:positionV>
                <wp:extent cx="1600200" cy="457200"/>
                <wp:effectExtent l="9525" t="10160" r="9525" b="8890"/>
                <wp:wrapNone/>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0200" cy="4572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7.05pt" to="234pt,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" strokeweight="1pt">
                <v:stroke startarrowwidth="narrow" startarrowlength="short" endarrowwidth="narrow" endarrowlength="short"/>
              </v:line>
            </w:pict>
          </mc:Fallback>
        </mc:AlternateContent>
      </w:r>
      <w:r>
        <w:rPr>
          <w:noProof/>
          <w:lang w:val="uk-UA" w:eastAsia="uk-UA"/>
        </w:rPr>
        <mc:AlternateContent>
          <mc:Choice Requires="wps">
            <w:drawing>
              <wp:anchor distT="0" distB="0" distL="114300" distR="114300" simplePos="0" relativeHeight="251674112" behindDoc="0" locked="0" layoutInCell="1" allowOverlap="1">
                <wp:simplePos x="0" y="0"/>
                <wp:positionH relativeFrom="column">
                  <wp:posOffset>2971800</wp:posOffset>
                </wp:positionH>
                <wp:positionV relativeFrom="paragraph">
                  <wp:posOffset>343535</wp:posOffset>
                </wp:positionV>
                <wp:extent cx="1714500" cy="386715"/>
                <wp:effectExtent l="9525" t="10160" r="9525" b="12700"/>
                <wp:wrapNone/>
                <wp:docPr id="3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38671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7.05pt" to="369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" strokeweight="1pt">
                <v:stroke startarrowwidth="narrow" startarrowlength="short" endarrowwidth="narrow" endarrowlength="short"/>
              </v:line>
            </w:pict>
          </mc:Fallback>
        </mc:AlternateContent>
      </w:r>
      <w:r>
        <w:rPr>
          <w:noProof/>
          <w:lang w:val="uk-UA" w:eastAsia="uk-UA"/>
        </w:rPr>
        <mc:AlternateContent>
          <mc:Choice Requires="wps">
            <w:drawing>
              <wp:anchor distT="0" distB="0" distL="114300" distR="114300" simplePos="0" relativeHeight="251656704" behindDoc="0" locked="0" layoutInCell="1" allowOverlap="1">
                <wp:simplePos x="0" y="0"/>
                <wp:positionH relativeFrom="column">
                  <wp:posOffset>571500</wp:posOffset>
                </wp:positionH>
                <wp:positionV relativeFrom="paragraph">
                  <wp:posOffset>635</wp:posOffset>
                </wp:positionV>
                <wp:extent cx="5029200" cy="342900"/>
                <wp:effectExtent l="9525" t="10160" r="9525" b="8890"/>
                <wp:wrapNone/>
                <wp:docPr id="3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342900"/>
                        </a:xfrm>
                        <a:prstGeom prst="rect">
                          <a:avLst/>
                        </a:prstGeom>
                        <a:solidFill>
                          <a:srgbClr val="FFFFFF"/>
                        </a:solidFill>
                        <a:ln w="9525">
                          <a:solidFill>
                            <a:srgbClr val="000000"/>
                          </a:solidFill>
                          <a:miter lim="800000"/>
                          <a:headEnd/>
                          <a:tailEnd/>
                        </a:ln>
                      </wps:spPr>
                      <wps:txbx>
                        <w:txbxContent>
                          <w:p w:rsidR="00EB1634" w:rsidRPr="008621D5" w:rsidRDefault="00EB1634" w:rsidP="00EB1634">
                            <w:pPr>
                              <w:jc w:val="center"/>
                              <w:rPr>
                                <w:b/>
                                <w:sz w:val="24"/>
                                <w:szCs w:val="24"/>
                              </w:rPr>
                            </w:pPr>
                            <w:r w:rsidRPr="008621D5">
                              <w:rPr>
                                <w:b/>
                                <w:sz w:val="24"/>
                                <w:szCs w:val="24"/>
                              </w:rPr>
                              <w:t>Функціонально-семантична категорія дієслівної квантитативності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5pt;margin-top:.05pt;width:396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">
                <v:textbox>
                  <w:txbxContent>
                    <w:p w:rsidR="00EB1634" w:rsidRPr="008621D5" w:rsidRDefault="00EB1634" w:rsidP="00EB1634">
                      <w:pPr>
                        <w:jc w:val="center"/>
                        <w:rPr>
                          <w:b/>
                          <w:sz w:val="24"/>
                          <w:szCs w:val="24"/>
                        </w:rPr>
                      </w:pPr>
                      <w:r w:rsidRPr="008621D5">
                        <w:rPr>
                          <w:b/>
                          <w:sz w:val="24"/>
                          <w:szCs w:val="24"/>
                        </w:rPr>
                        <w:t>Функціонально-семантична категорія дієслівної квантитативності</w:t>
                      </w:r>
                    </w:p>
                  </w:txbxContent>
                </v:textbox>
              </v:shape>
            </w:pict>
          </mc:Fallback>
        </mc:AlternateContent>
      </w:r>
    </w:p>
    <w:p w:rsidR="00EB1634" w:rsidRPr="008E1351" w:rsidRDefault="00EB1634" w:rsidP="008E1351">
      <w:pPr>
        <w:tabs>
          <w:tab w:val="left" w:pos="720"/>
        </w:tabs>
        <w:spacing w:line="360" w:lineRule="auto"/>
        <w:ind w:firstLine="709"/>
        <w:jc w:val="center"/>
        <w:rPr>
          <w:sz w:val="24"/>
          <w:szCs w:val="24"/>
        </w:rPr>
      </w:pPr>
    </w:p>
    <w:p w:rsidR="00EB1634" w:rsidRPr="008E1351" w:rsidRDefault="00286FA0" w:rsidP="008E1351">
      <w:pPr>
        <w:tabs>
          <w:tab w:val="left" w:pos="720"/>
        </w:tabs>
        <w:spacing w:line="360" w:lineRule="auto"/>
        <w:ind w:firstLine="709"/>
        <w:jc w:val="center"/>
        <w:rPr>
          <w:sz w:val="24"/>
          <w:szCs w:val="24"/>
        </w:rPr>
      </w:pPr>
      <w:r>
        <w:rPr>
          <w:noProof/>
          <w:lang w:val="uk-UA" w:eastAsia="uk-UA"/>
        </w:rPr>
        <mc:AlternateContent>
          <mc:Choice Requires="wps">
            <w:drawing>
              <wp:anchor distT="0" distB="0" distL="114300" distR="114300" simplePos="0" relativeHeight="251658752" behindDoc="0" locked="0" layoutInCell="1" allowOverlap="1">
                <wp:simplePos x="0" y="0"/>
                <wp:positionH relativeFrom="column">
                  <wp:posOffset>685800</wp:posOffset>
                </wp:positionH>
                <wp:positionV relativeFrom="paragraph">
                  <wp:posOffset>20955</wp:posOffset>
                </wp:positionV>
                <wp:extent cx="1485900" cy="342900"/>
                <wp:effectExtent l="9525" t="11430" r="9525" b="7620"/>
                <wp:wrapNone/>
                <wp:docPr id="3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EB1634" w:rsidRPr="007D6FE1" w:rsidRDefault="00EB1634" w:rsidP="00EB1634">
                            <w:pPr>
                              <w:jc w:val="center"/>
                              <w:rPr>
                                <w:sz w:val="24"/>
                                <w:szCs w:val="24"/>
                              </w:rPr>
                            </w:pPr>
                            <w:r w:rsidRPr="007D6FE1">
                              <w:rPr>
                                <w:sz w:val="24"/>
                                <w:szCs w:val="24"/>
                              </w:rPr>
                              <w:t>Кратність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54pt;margin-top:1.65pt;width:117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">
                <v:textbox>
                  <w:txbxContent>
                    <w:p w:rsidR="00EB1634" w:rsidRPr="007D6FE1" w:rsidRDefault="00EB1634" w:rsidP="00EB1634">
                      <w:pPr>
                        <w:jc w:val="center"/>
                        <w:rPr>
                          <w:sz w:val="24"/>
                          <w:szCs w:val="24"/>
                        </w:rPr>
                      </w:pPr>
                      <w:r w:rsidRPr="007D6FE1">
                        <w:rPr>
                          <w:sz w:val="24"/>
                          <w:szCs w:val="24"/>
                        </w:rPr>
                        <w:t>Кратність</w:t>
                      </w:r>
                    </w:p>
                  </w:txbxContent>
                </v:textbox>
              </v:shape>
            </w:pict>
          </mc:Fallback>
        </mc:AlternateContent>
      </w:r>
      <w:r>
        <w:rPr>
          <w:noProof/>
          <w:lang w:val="uk-UA" w:eastAsia="uk-UA"/>
        </w:rPr>
        <mc:AlternateContent>
          <mc:Choice Requires="wps">
            <w:drawing>
              <wp:anchor distT="0" distB="0" distL="114300" distR="114300" simplePos="0" relativeHeight="251655680" behindDoc="0" locked="0" layoutInCell="1" allowOverlap="1">
                <wp:simplePos x="0" y="0"/>
                <wp:positionH relativeFrom="column">
                  <wp:posOffset>318135</wp:posOffset>
                </wp:positionH>
                <wp:positionV relativeFrom="paragraph">
                  <wp:posOffset>363855</wp:posOffset>
                </wp:positionV>
                <wp:extent cx="1053465" cy="222885"/>
                <wp:effectExtent l="13335" t="11430" r="9525" b="13335"/>
                <wp:wrapNone/>
                <wp:docPr id="3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3465" cy="22288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5pt,28.65pt" to="108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" strokeweight="1pt">
                <v:stroke startarrowwidth="narrow" startarrowlength="short" endarrowwidth="narrow" endarrowlength="short"/>
              </v:line>
            </w:pict>
          </mc:Fallback>
        </mc:AlternateContent>
      </w:r>
      <w:r>
        <w:rPr>
          <w:noProof/>
          <w:lang w:val="uk-UA" w:eastAsia="uk-UA"/>
        </w:rPr>
        <mc:AlternateContent>
          <mc:Choice Requires="wps">
            <w:drawing>
              <wp:anchor distT="0" distB="0" distL="114300" distR="114300" simplePos="0" relativeHeight="251676160" behindDoc="0" locked="0" layoutInCell="1" allowOverlap="1">
                <wp:simplePos x="0" y="0"/>
                <wp:positionH relativeFrom="column">
                  <wp:posOffset>1371600</wp:posOffset>
                </wp:positionH>
                <wp:positionV relativeFrom="paragraph">
                  <wp:posOffset>363855</wp:posOffset>
                </wp:positionV>
                <wp:extent cx="571500" cy="914400"/>
                <wp:effectExtent l="9525" t="11430" r="9525" b="7620"/>
                <wp:wrapNone/>
                <wp:docPr id="3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8.65pt" to="153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"/>
            </w:pict>
          </mc:Fallback>
        </mc:AlternateContent>
      </w:r>
      <w:r>
        <w:rPr>
          <w:noProof/>
          <w:lang w:val="uk-UA" w:eastAsia="uk-UA"/>
        </w:rPr>
        <mc:AlternateContent>
          <mc:Choice Requires="wps">
            <w:drawing>
              <wp:anchor distT="0" distB="0" distL="114300" distR="114300" simplePos="0" relativeHeight="251664896" behindDoc="0" locked="0" layoutInCell="1" allowOverlap="1">
                <wp:simplePos x="0" y="0"/>
                <wp:positionH relativeFrom="column">
                  <wp:posOffset>914400</wp:posOffset>
                </wp:positionH>
                <wp:positionV relativeFrom="paragraph">
                  <wp:posOffset>363855</wp:posOffset>
                </wp:positionV>
                <wp:extent cx="457200" cy="914400"/>
                <wp:effectExtent l="9525" t="11430" r="9525" b="7620"/>
                <wp:wrapNone/>
                <wp:docPr id="3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8.65pt" to="108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"/>
            </w:pict>
          </mc:Fallback>
        </mc:AlternateContent>
      </w:r>
      <w:r>
        <w:rPr>
          <w:noProof/>
          <w:lang w:val="uk-UA" w:eastAsia="uk-UA"/>
        </w:rPr>
        <mc:AlternateContent>
          <mc:Choice Requires="wps">
            <w:drawing>
              <wp:anchor distT="0" distB="0" distL="114300" distR="114300" simplePos="0" relativeHeight="251666944" behindDoc="0" locked="0" layoutInCell="1" allowOverlap="1">
                <wp:simplePos x="0" y="0"/>
                <wp:positionH relativeFrom="column">
                  <wp:posOffset>4686300</wp:posOffset>
                </wp:positionH>
                <wp:positionV relativeFrom="paragraph">
                  <wp:posOffset>363855</wp:posOffset>
                </wp:positionV>
                <wp:extent cx="571500" cy="914400"/>
                <wp:effectExtent l="9525" t="11430" r="9525" b="7620"/>
                <wp:wrapNone/>
                <wp:docPr id="3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28.65pt" to="414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"/>
            </w:pict>
          </mc:Fallback>
        </mc:AlternateContent>
      </w:r>
      <w:r>
        <w:rPr>
          <w:noProof/>
          <w:lang w:val="uk-UA" w:eastAsia="uk-UA"/>
        </w:rPr>
        <mc:AlternateContent>
          <mc:Choice Requires="wps">
            <w:drawing>
              <wp:anchor distT="0" distB="0" distL="114300" distR="114300" simplePos="0" relativeHeight="251667968" behindDoc="0" locked="0" layoutInCell="1" allowOverlap="1">
                <wp:simplePos x="0" y="0"/>
                <wp:positionH relativeFrom="column">
                  <wp:posOffset>3657600</wp:posOffset>
                </wp:positionH>
                <wp:positionV relativeFrom="paragraph">
                  <wp:posOffset>363855</wp:posOffset>
                </wp:positionV>
                <wp:extent cx="1028700" cy="228600"/>
                <wp:effectExtent l="9525" t="11430" r="9525" b="7620"/>
                <wp:wrapNone/>
                <wp:docPr id="3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28.65pt" to="369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"/>
            </w:pict>
          </mc:Fallback>
        </mc:AlternateContent>
      </w:r>
      <w:r>
        <w:rPr>
          <w:noProof/>
          <w:lang w:val="uk-UA" w:eastAsia="uk-UA"/>
        </w:rPr>
        <mc:AlternateContent>
          <mc:Choice Requires="wps">
            <w:drawing>
              <wp:anchor distT="0" distB="0" distL="114300" distR="114300" simplePos="0" relativeHeight="251668992" behindDoc="0" locked="0" layoutInCell="1" allowOverlap="1">
                <wp:simplePos x="0" y="0"/>
                <wp:positionH relativeFrom="column">
                  <wp:posOffset>4229100</wp:posOffset>
                </wp:positionH>
                <wp:positionV relativeFrom="paragraph">
                  <wp:posOffset>363855</wp:posOffset>
                </wp:positionV>
                <wp:extent cx="457200" cy="914400"/>
                <wp:effectExtent l="9525" t="11430" r="9525" b="7620"/>
                <wp:wrapNone/>
                <wp:docPr id="3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28.65pt" to="369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"/>
            </w:pict>
          </mc:Fallback>
        </mc:AlternateContent>
      </w:r>
      <w:r>
        <w:rPr>
          <w:noProof/>
          <w:lang w:val="uk-UA" w:eastAsia="uk-UA"/>
        </w:rPr>
        <mc:AlternateContent>
          <mc:Choice Requires="wps">
            <w:drawing>
              <wp:anchor distT="0" distB="0" distL="114300" distR="114300" simplePos="0" relativeHeight="251673088" behindDoc="0" locked="0" layoutInCell="1" allowOverlap="1">
                <wp:simplePos x="0" y="0"/>
                <wp:positionH relativeFrom="column">
                  <wp:posOffset>4000500</wp:posOffset>
                </wp:positionH>
                <wp:positionV relativeFrom="paragraph">
                  <wp:posOffset>20955</wp:posOffset>
                </wp:positionV>
                <wp:extent cx="1485900" cy="342900"/>
                <wp:effectExtent l="9525" t="11430" r="9525" b="7620"/>
                <wp:wrapNone/>
                <wp:docPr id="2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EB1634" w:rsidRPr="007D6FE1" w:rsidRDefault="00EB1634" w:rsidP="00EB1634">
                            <w:pPr>
                              <w:jc w:val="center"/>
                              <w:rPr>
                                <w:sz w:val="24"/>
                                <w:szCs w:val="24"/>
                              </w:rPr>
                            </w:pPr>
                            <w:r w:rsidRPr="007D6FE1">
                              <w:rPr>
                                <w:sz w:val="24"/>
                                <w:szCs w:val="24"/>
                              </w:rPr>
                              <w:t>Інтенсивність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315pt;margin-top:1.65pt;width:117pt;height:2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">
                <v:textbox>
                  <w:txbxContent>
                    <w:p w:rsidR="00EB1634" w:rsidRPr="007D6FE1" w:rsidRDefault="00EB1634" w:rsidP="00EB1634">
                      <w:pPr>
                        <w:jc w:val="center"/>
                        <w:rPr>
                          <w:sz w:val="24"/>
                          <w:szCs w:val="24"/>
                        </w:rPr>
                      </w:pPr>
                      <w:r w:rsidRPr="007D6FE1">
                        <w:rPr>
                          <w:sz w:val="24"/>
                          <w:szCs w:val="24"/>
                        </w:rPr>
                        <w:t>Інтенсивність</w:t>
                      </w:r>
                    </w:p>
                  </w:txbxContent>
                </v:textbox>
              </v:shape>
            </w:pict>
          </mc:Fallback>
        </mc:AlternateContent>
      </w:r>
      <w:r>
        <w:rPr>
          <w:noProof/>
          <w:lang w:val="uk-UA" w:eastAsia="uk-UA"/>
        </w:rPr>
        <mc:AlternateContent>
          <mc:Choice Requires="wps">
            <w:drawing>
              <wp:anchor distT="0" distB="0" distL="114300" distR="114300" simplePos="0" relativeHeight="251663872" behindDoc="0" locked="0" layoutInCell="1" allowOverlap="1">
                <wp:simplePos x="0" y="0"/>
                <wp:positionH relativeFrom="column">
                  <wp:posOffset>1257300</wp:posOffset>
                </wp:positionH>
                <wp:positionV relativeFrom="paragraph">
                  <wp:posOffset>363855</wp:posOffset>
                </wp:positionV>
                <wp:extent cx="1257300" cy="216535"/>
                <wp:effectExtent l="9525" t="11430" r="9525" b="10160"/>
                <wp:wrapNone/>
                <wp:docPr id="2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57300" cy="2165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x 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28.65pt" to="198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"/>
            </w:pict>
          </mc:Fallback>
        </mc:AlternateContent>
      </w:r>
      <w:r>
        <w:rPr>
          <w:noProof/>
          <w:lang w:val="uk-UA" w:eastAsia="uk-UA"/>
        </w:rPr>
        <mc:AlternateContent>
          <mc:Choice Requires="wps">
            <w:drawing>
              <wp:anchor distT="0" distB="0" distL="114300" distR="114300" simplePos="0" relativeHeight="251670016" behindDoc="0" locked="0" layoutInCell="1" allowOverlap="1">
                <wp:simplePos x="0" y="0"/>
                <wp:positionH relativeFrom="column">
                  <wp:posOffset>4686300</wp:posOffset>
                </wp:positionH>
                <wp:positionV relativeFrom="paragraph">
                  <wp:posOffset>363855</wp:posOffset>
                </wp:positionV>
                <wp:extent cx="914400" cy="228600"/>
                <wp:effectExtent l="9525" t="11430" r="9525" b="7620"/>
                <wp:wrapNone/>
                <wp:docPr id="2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28.65pt" to="441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"/>
            </w:pict>
          </mc:Fallback>
        </mc:AlternateContent>
      </w:r>
    </w:p>
    <w:p w:rsidR="00EB1634" w:rsidRPr="008E1351" w:rsidRDefault="00286FA0" w:rsidP="008E1351">
      <w:pPr>
        <w:tabs>
          <w:tab w:val="left" w:pos="720"/>
        </w:tabs>
        <w:spacing w:line="360" w:lineRule="auto"/>
        <w:ind w:firstLine="1134"/>
        <w:jc w:val="center"/>
        <w:rPr>
          <w:sz w:val="24"/>
          <w:szCs w:val="24"/>
        </w:rPr>
      </w:pPr>
      <w:r>
        <w:rPr>
          <w:noProof/>
          <w:lang w:val="uk-UA" w:eastAsia="uk-UA"/>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196850</wp:posOffset>
                </wp:positionV>
                <wp:extent cx="1143000" cy="342900"/>
                <wp:effectExtent l="9525" t="6350" r="9525" b="12700"/>
                <wp:wrapNone/>
                <wp:docPr id="2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9525">
                          <a:solidFill>
                            <a:srgbClr val="000000"/>
                          </a:solidFill>
                          <a:miter lim="800000"/>
                          <a:headEnd/>
                          <a:tailEnd/>
                        </a:ln>
                      </wps:spPr>
                      <wps:txbx>
                        <w:txbxContent>
                          <w:p w:rsidR="00EB1634" w:rsidRPr="00B97CB3" w:rsidRDefault="00EB1634" w:rsidP="00EB1634">
                            <w:pPr>
                              <w:jc w:val="center"/>
                              <w:rPr>
                                <w:sz w:val="24"/>
                                <w:szCs w:val="24"/>
                              </w:rPr>
                            </w:pPr>
                            <w:r w:rsidRPr="00B97CB3">
                              <w:rPr>
                                <w:sz w:val="24"/>
                                <w:szCs w:val="24"/>
                              </w:rPr>
                              <w:t xml:space="preserve">Ітеративність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left:0;text-align:left;margin-left:-9pt;margin-top:15.5pt;width:90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">
                <v:textbox>
                  <w:txbxContent>
                    <w:p w:rsidR="00EB1634" w:rsidRPr="00B97CB3" w:rsidRDefault="00EB1634" w:rsidP="00EB1634">
                      <w:pPr>
                        <w:jc w:val="center"/>
                        <w:rPr>
                          <w:sz w:val="24"/>
                          <w:szCs w:val="24"/>
                        </w:rPr>
                      </w:pPr>
                      <w:r w:rsidRPr="00B97CB3">
                        <w:rPr>
                          <w:sz w:val="24"/>
                          <w:szCs w:val="24"/>
                        </w:rPr>
                        <w:t xml:space="preserve">Ітеративність </w:t>
                      </w:r>
                    </w:p>
                  </w:txbxContent>
                </v:textbox>
              </v:shape>
            </w:pict>
          </mc:Fallback>
        </mc:AlternateContent>
      </w:r>
      <w:r>
        <w:rPr>
          <w:noProof/>
          <w:lang w:val="uk-UA" w:eastAsia="uk-UA"/>
        </w:rPr>
        <mc:AlternateContent>
          <mc:Choice Requires="wps">
            <w:drawing>
              <wp:anchor distT="0" distB="0" distL="114300" distR="114300" simplePos="0" relativeHeight="251662848" behindDoc="0" locked="0" layoutInCell="1" allowOverlap="1">
                <wp:simplePos x="0" y="0"/>
                <wp:positionH relativeFrom="column">
                  <wp:posOffset>3209925</wp:posOffset>
                </wp:positionH>
                <wp:positionV relativeFrom="paragraph">
                  <wp:posOffset>196850</wp:posOffset>
                </wp:positionV>
                <wp:extent cx="1143000" cy="342900"/>
                <wp:effectExtent l="9525" t="6350" r="9525" b="12700"/>
                <wp:wrapNone/>
                <wp:docPr id="2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9525">
                          <a:solidFill>
                            <a:srgbClr val="000000"/>
                          </a:solidFill>
                          <a:miter lim="800000"/>
                          <a:headEnd/>
                          <a:tailEnd/>
                        </a:ln>
                      </wps:spPr>
                      <wps:txbx>
                        <w:txbxContent>
                          <w:p w:rsidR="00EB1634" w:rsidRPr="00B97CB3" w:rsidRDefault="00EB1634" w:rsidP="00EB1634">
                            <w:pPr>
                              <w:jc w:val="center"/>
                              <w:rPr>
                                <w:sz w:val="24"/>
                                <w:szCs w:val="24"/>
                              </w:rPr>
                            </w:pPr>
                            <w:r w:rsidRPr="00B97CB3">
                              <w:rPr>
                                <w:sz w:val="24"/>
                                <w:szCs w:val="24"/>
                              </w:rPr>
                              <w:t>Недостатність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0" type="#_x0000_t202" style="position:absolute;left:0;text-align:left;margin-left:252.75pt;margin-top:15.5pt;width:90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">
                <v:textbox>
                  <w:txbxContent>
                    <w:p w:rsidR="00EB1634" w:rsidRPr="00B97CB3" w:rsidRDefault="00EB1634" w:rsidP="00EB1634">
                      <w:pPr>
                        <w:jc w:val="center"/>
                        <w:rPr>
                          <w:sz w:val="24"/>
                          <w:szCs w:val="24"/>
                        </w:rPr>
                      </w:pPr>
                      <w:r w:rsidRPr="00B97CB3">
                        <w:rPr>
                          <w:sz w:val="24"/>
                          <w:szCs w:val="24"/>
                        </w:rPr>
                        <w:t>Недостатність</w:t>
                      </w:r>
                    </w:p>
                  </w:txbxContent>
                </v:textbox>
              </v:shape>
            </w:pict>
          </mc:Fallback>
        </mc:AlternateContent>
      </w:r>
      <w:r>
        <w:rPr>
          <w:noProof/>
          <w:lang w:val="uk-UA" w:eastAsia="uk-UA"/>
        </w:rPr>
        <mc:AlternateContent>
          <mc:Choice Requires="wps">
            <w:drawing>
              <wp:anchor distT="0" distB="0" distL="114300" distR="114300" simplePos="0" relativeHeight="251660800" behindDoc="0" locked="0" layoutInCell="1" allowOverlap="1">
                <wp:simplePos x="0" y="0"/>
                <wp:positionH relativeFrom="column">
                  <wp:posOffset>1781175</wp:posOffset>
                </wp:positionH>
                <wp:positionV relativeFrom="paragraph">
                  <wp:posOffset>196850</wp:posOffset>
                </wp:positionV>
                <wp:extent cx="1371600" cy="342900"/>
                <wp:effectExtent l="9525" t="6350" r="9525" b="12700"/>
                <wp:wrapNone/>
                <wp:docPr id="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rsidR="00EB1634" w:rsidRPr="00B97CB3" w:rsidRDefault="00EB1634" w:rsidP="00EB1634">
                            <w:pPr>
                              <w:jc w:val="center"/>
                              <w:rPr>
                                <w:sz w:val="24"/>
                                <w:szCs w:val="24"/>
                              </w:rPr>
                            </w:pPr>
                            <w:r w:rsidRPr="00B97CB3">
                              <w:rPr>
                                <w:sz w:val="24"/>
                                <w:szCs w:val="24"/>
                              </w:rPr>
                              <w:t>Дистрибутивність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1" type="#_x0000_t202" style="position:absolute;left:0;text-align:left;margin-left:140.25pt;margin-top:15.5pt;width:108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">
                <v:textbox>
                  <w:txbxContent>
                    <w:p w:rsidR="00EB1634" w:rsidRPr="00B97CB3" w:rsidRDefault="00EB1634" w:rsidP="00EB1634">
                      <w:pPr>
                        <w:jc w:val="center"/>
                        <w:rPr>
                          <w:sz w:val="24"/>
                          <w:szCs w:val="24"/>
                        </w:rPr>
                      </w:pPr>
                      <w:r w:rsidRPr="00B97CB3">
                        <w:rPr>
                          <w:sz w:val="24"/>
                          <w:szCs w:val="24"/>
                        </w:rPr>
                        <w:t>Дистрибутивність</w:t>
                      </w:r>
                    </w:p>
                  </w:txbxContent>
                </v:textbox>
              </v:shape>
            </w:pict>
          </mc:Fallback>
        </mc:AlternateContent>
      </w:r>
      <w:r>
        <w:rPr>
          <w:noProof/>
          <w:lang w:val="uk-UA" w:eastAsia="uk-UA"/>
        </w:rPr>
        <mc:AlternateContent>
          <mc:Choice Requires="wps">
            <w:drawing>
              <wp:anchor distT="0" distB="0" distL="114300" distR="114300" simplePos="0" relativeHeight="251671040" behindDoc="0" locked="0" layoutInCell="1" allowOverlap="1">
                <wp:simplePos x="0" y="0"/>
                <wp:positionH relativeFrom="column">
                  <wp:posOffset>5143500</wp:posOffset>
                </wp:positionH>
                <wp:positionV relativeFrom="paragraph">
                  <wp:posOffset>196850</wp:posOffset>
                </wp:positionV>
                <wp:extent cx="1028700" cy="342900"/>
                <wp:effectExtent l="9525" t="6350" r="9525" b="12700"/>
                <wp:wrapNone/>
                <wp:docPr id="2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rsidR="00EB1634" w:rsidRPr="00B97CB3" w:rsidRDefault="00EB1634" w:rsidP="00EB1634">
                            <w:pPr>
                              <w:rPr>
                                <w:sz w:val="24"/>
                                <w:szCs w:val="24"/>
                              </w:rPr>
                            </w:pPr>
                            <w:r w:rsidRPr="00B97CB3">
                              <w:rPr>
                                <w:sz w:val="24"/>
                                <w:szCs w:val="24"/>
                              </w:rPr>
                              <w:t>Достатність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2" type="#_x0000_t202" style="position:absolute;left:0;text-align:left;margin-left:405pt;margin-top:15.5pt;width:81pt;height:2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">
                <v:textbox>
                  <w:txbxContent>
                    <w:p w:rsidR="00EB1634" w:rsidRPr="00B97CB3" w:rsidRDefault="00EB1634" w:rsidP="00EB1634">
                      <w:pPr>
                        <w:rPr>
                          <w:sz w:val="24"/>
                          <w:szCs w:val="24"/>
                        </w:rPr>
                      </w:pPr>
                      <w:r w:rsidRPr="00B97CB3">
                        <w:rPr>
                          <w:sz w:val="24"/>
                          <w:szCs w:val="24"/>
                        </w:rPr>
                        <w:t>Достатність</w:t>
                      </w:r>
                    </w:p>
                  </w:txbxContent>
                </v:textbox>
              </v:shape>
            </w:pict>
          </mc:Fallback>
        </mc:AlternateContent>
      </w:r>
    </w:p>
    <w:p w:rsidR="00EB1634" w:rsidRPr="008E1351" w:rsidRDefault="00EB1634" w:rsidP="008E1351">
      <w:pPr>
        <w:tabs>
          <w:tab w:val="left" w:pos="720"/>
        </w:tabs>
        <w:spacing w:line="360" w:lineRule="auto"/>
        <w:ind w:left="306" w:firstLine="1134"/>
        <w:jc w:val="center"/>
        <w:rPr>
          <w:sz w:val="24"/>
          <w:szCs w:val="24"/>
        </w:rPr>
      </w:pPr>
    </w:p>
    <w:p w:rsidR="00EB1634" w:rsidRPr="008E1351" w:rsidRDefault="00286FA0" w:rsidP="008E1351">
      <w:pPr>
        <w:tabs>
          <w:tab w:val="left" w:pos="720"/>
        </w:tabs>
        <w:spacing w:line="360" w:lineRule="auto"/>
        <w:ind w:firstLine="1134"/>
        <w:jc w:val="center"/>
        <w:rPr>
          <w:sz w:val="24"/>
          <w:szCs w:val="24"/>
        </w:rPr>
      </w:pPr>
      <w:r>
        <w:rPr>
          <w:noProof/>
          <w:lang w:val="uk-UA" w:eastAsia="uk-UA"/>
        </w:rPr>
        <mc:AlternateContent>
          <mc:Choice Requires="wps">
            <w:drawing>
              <wp:anchor distT="0" distB="0" distL="114300" distR="114300" simplePos="0" relativeHeight="251659776" behindDoc="0" locked="0" layoutInCell="1" allowOverlap="1">
                <wp:simplePos x="0" y="0"/>
                <wp:positionH relativeFrom="column">
                  <wp:posOffset>1485900</wp:posOffset>
                </wp:positionH>
                <wp:positionV relativeFrom="paragraph">
                  <wp:posOffset>105410</wp:posOffset>
                </wp:positionV>
                <wp:extent cx="1600200" cy="342900"/>
                <wp:effectExtent l="9525" t="10160" r="9525" b="889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rsidR="00EB1634" w:rsidRPr="00B97CB3" w:rsidRDefault="00EB1634" w:rsidP="00EB1634">
                            <w:pPr>
                              <w:rPr>
                                <w:sz w:val="24"/>
                                <w:szCs w:val="24"/>
                              </w:rPr>
                            </w:pPr>
                            <w:r w:rsidRPr="00B97CB3">
                              <w:rPr>
                                <w:sz w:val="24"/>
                                <w:szCs w:val="24"/>
                              </w:rPr>
                              <w:t>Мультиплікативність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3" type="#_x0000_t202" style="position:absolute;left:0;text-align:left;margin-left:117pt;margin-top:8.3pt;width:126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">
                <v:textbox>
                  <w:txbxContent>
                    <w:p w:rsidR="00EB1634" w:rsidRPr="00B97CB3" w:rsidRDefault="00EB1634" w:rsidP="00EB1634">
                      <w:pPr>
                        <w:rPr>
                          <w:sz w:val="24"/>
                          <w:szCs w:val="24"/>
                        </w:rPr>
                      </w:pPr>
                      <w:r w:rsidRPr="00B97CB3">
                        <w:rPr>
                          <w:sz w:val="24"/>
                          <w:szCs w:val="24"/>
                        </w:rPr>
                        <w:t>Мультиплікативність</w:t>
                      </w:r>
                    </w:p>
                  </w:txbxContent>
                </v:textbox>
              </v:shape>
            </w:pict>
          </mc:Fallback>
        </mc:AlternateContent>
      </w:r>
      <w:r>
        <w:rPr>
          <w:noProof/>
          <w:lang w:val="uk-UA" w:eastAsia="uk-UA"/>
        </w:rPr>
        <mc:AlternateContent>
          <mc:Choice Requires="wps">
            <w:drawing>
              <wp:anchor distT="0" distB="0" distL="114300" distR="114300" simplePos="0" relativeHeight="251661824" behindDoc="0" locked="0" layoutInCell="1" allowOverlap="1">
                <wp:simplePos x="0" y="0"/>
                <wp:positionH relativeFrom="column">
                  <wp:posOffset>-114300</wp:posOffset>
                </wp:positionH>
                <wp:positionV relativeFrom="paragraph">
                  <wp:posOffset>105410</wp:posOffset>
                </wp:positionV>
                <wp:extent cx="1485900" cy="342900"/>
                <wp:effectExtent l="9525" t="10160" r="9525" b="8890"/>
                <wp:wrapNone/>
                <wp:docPr id="2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EB1634" w:rsidRPr="00B97CB3" w:rsidRDefault="00EB1634" w:rsidP="00EB1634">
                            <w:pPr>
                              <w:jc w:val="both"/>
                              <w:rPr>
                                <w:sz w:val="24"/>
                                <w:szCs w:val="24"/>
                              </w:rPr>
                            </w:pPr>
                            <w:r w:rsidRPr="00B97CB3">
                              <w:rPr>
                                <w:sz w:val="24"/>
                                <w:szCs w:val="24"/>
                              </w:rPr>
                              <w:t>Семельфактивність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4" type="#_x0000_t202" style="position:absolute;left:0;text-align:left;margin-left:-9pt;margin-top:8.3pt;width:117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">
                <v:textbox>
                  <w:txbxContent>
                    <w:p w:rsidR="00EB1634" w:rsidRPr="00B97CB3" w:rsidRDefault="00EB1634" w:rsidP="00EB1634">
                      <w:pPr>
                        <w:jc w:val="both"/>
                        <w:rPr>
                          <w:sz w:val="24"/>
                          <w:szCs w:val="24"/>
                        </w:rPr>
                      </w:pPr>
                      <w:r w:rsidRPr="00B97CB3">
                        <w:rPr>
                          <w:sz w:val="24"/>
                          <w:szCs w:val="24"/>
                        </w:rPr>
                        <w:t>Семельфактивність</w:t>
                      </w:r>
                    </w:p>
                  </w:txbxContent>
                </v:textbox>
              </v:shape>
            </w:pict>
          </mc:Fallback>
        </mc:AlternateContent>
      </w:r>
      <w:r>
        <w:rPr>
          <w:noProof/>
          <w:lang w:val="uk-UA" w:eastAsia="uk-UA"/>
        </w:rPr>
        <mc:AlternateContent>
          <mc:Choice Requires="wps">
            <w:drawing>
              <wp:anchor distT="0" distB="0" distL="114300" distR="114300" simplePos="0" relativeHeight="251672064" behindDoc="0" locked="0" layoutInCell="1" allowOverlap="1">
                <wp:simplePos x="0" y="0"/>
                <wp:positionH relativeFrom="column">
                  <wp:posOffset>4914900</wp:posOffset>
                </wp:positionH>
                <wp:positionV relativeFrom="paragraph">
                  <wp:posOffset>105410</wp:posOffset>
                </wp:positionV>
                <wp:extent cx="1257300" cy="342900"/>
                <wp:effectExtent l="9525" t="10160" r="9525" b="8890"/>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headEnd/>
                          <a:tailEnd/>
                        </a:ln>
                      </wps:spPr>
                      <wps:txbx>
                        <w:txbxContent>
                          <w:p w:rsidR="00EB1634" w:rsidRPr="00B97CB3" w:rsidRDefault="00EB1634" w:rsidP="004B6DAB">
                            <w:pPr>
                              <w:jc w:val="center"/>
                              <w:rPr>
                                <w:sz w:val="24"/>
                                <w:szCs w:val="24"/>
                              </w:rPr>
                            </w:pPr>
                            <w:r w:rsidRPr="00B97CB3">
                              <w:rPr>
                                <w:sz w:val="24"/>
                                <w:szCs w:val="24"/>
                              </w:rPr>
                              <w:t>Надмірність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5" type="#_x0000_t202" style="position:absolute;left:0;text-align:left;margin-left:387pt;margin-top:8.3pt;width:99pt;height:2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">
                <v:textbox>
                  <w:txbxContent>
                    <w:p w:rsidR="00EB1634" w:rsidRPr="00B97CB3" w:rsidRDefault="00EB1634" w:rsidP="004B6DAB">
                      <w:pPr>
                        <w:jc w:val="center"/>
                        <w:rPr>
                          <w:sz w:val="24"/>
                          <w:szCs w:val="24"/>
                        </w:rPr>
                      </w:pPr>
                      <w:r w:rsidRPr="00B97CB3">
                        <w:rPr>
                          <w:sz w:val="24"/>
                          <w:szCs w:val="24"/>
                        </w:rPr>
                        <w:t>Надмірність</w:t>
                      </w:r>
                    </w:p>
                  </w:txbxContent>
                </v:textbox>
              </v:shape>
            </w:pict>
          </mc:Fallback>
        </mc:AlternateContent>
      </w:r>
      <w:r>
        <w:rPr>
          <w:noProof/>
          <w:lang w:val="uk-UA" w:eastAsia="uk-UA"/>
        </w:rPr>
        <mc:AlternateContent>
          <mc:Choice Requires="wps">
            <w:drawing>
              <wp:anchor distT="0" distB="0" distL="114300" distR="114300" simplePos="0" relativeHeight="251665920" behindDoc="0" locked="0" layoutInCell="1" allowOverlap="1">
                <wp:simplePos x="0" y="0"/>
                <wp:positionH relativeFrom="column">
                  <wp:posOffset>3429000</wp:posOffset>
                </wp:positionH>
                <wp:positionV relativeFrom="paragraph">
                  <wp:posOffset>105410</wp:posOffset>
                </wp:positionV>
                <wp:extent cx="1257300" cy="342900"/>
                <wp:effectExtent l="9525" t="10160" r="9525" b="8890"/>
                <wp:wrapNone/>
                <wp:docPr id="1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headEnd/>
                          <a:tailEnd/>
                        </a:ln>
                      </wps:spPr>
                      <wps:txbx>
                        <w:txbxContent>
                          <w:p w:rsidR="00EB1634" w:rsidRPr="00B97CB3" w:rsidRDefault="00EB1634" w:rsidP="004B6DAB">
                            <w:pPr>
                              <w:jc w:val="center"/>
                              <w:rPr>
                                <w:sz w:val="24"/>
                                <w:szCs w:val="24"/>
                              </w:rPr>
                            </w:pPr>
                            <w:r w:rsidRPr="00B97CB3">
                              <w:rPr>
                                <w:sz w:val="24"/>
                                <w:szCs w:val="24"/>
                              </w:rPr>
                              <w:t>Помірність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6" type="#_x0000_t202" style="position:absolute;left:0;text-align:left;margin-left:270pt;margin-top:8.3pt;width:99pt;height:2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">
                <v:textbox>
                  <w:txbxContent>
                    <w:p w:rsidR="00EB1634" w:rsidRPr="00B97CB3" w:rsidRDefault="00EB1634" w:rsidP="004B6DAB">
                      <w:pPr>
                        <w:jc w:val="center"/>
                        <w:rPr>
                          <w:sz w:val="24"/>
                          <w:szCs w:val="24"/>
                        </w:rPr>
                      </w:pPr>
                      <w:r w:rsidRPr="00B97CB3">
                        <w:rPr>
                          <w:sz w:val="24"/>
                          <w:szCs w:val="24"/>
                        </w:rPr>
                        <w:t>Помірність</w:t>
                      </w:r>
                    </w:p>
                  </w:txbxContent>
                </v:textbox>
              </v:shape>
            </w:pict>
          </mc:Fallback>
        </mc:AlternateContent>
      </w:r>
    </w:p>
    <w:p w:rsidR="00C056A8" w:rsidRPr="008E1351" w:rsidRDefault="00C056A8" w:rsidP="008E1351">
      <w:pPr>
        <w:tabs>
          <w:tab w:val="left" w:pos="1605"/>
        </w:tabs>
        <w:spacing w:line="360" w:lineRule="auto"/>
        <w:rPr>
          <w:b/>
          <w:sz w:val="24"/>
          <w:szCs w:val="24"/>
          <w:lang w:val="uk-UA"/>
        </w:rPr>
      </w:pPr>
    </w:p>
    <w:p w:rsidR="008621D5" w:rsidRPr="00D45045" w:rsidRDefault="008D283A" w:rsidP="008E1351">
      <w:pPr>
        <w:pStyle w:val="5"/>
        <w:tabs>
          <w:tab w:val="clear" w:pos="4111"/>
        </w:tabs>
        <w:ind w:firstLine="720"/>
        <w:jc w:val="left"/>
        <w:rPr>
          <w:sz w:val="24"/>
          <w:szCs w:val="24"/>
        </w:rPr>
      </w:pPr>
      <w:r w:rsidRPr="008E1351">
        <w:rPr>
          <w:sz w:val="24"/>
          <w:szCs w:val="24"/>
        </w:rPr>
        <w:t>Р</w:t>
      </w:r>
      <w:r w:rsidR="00EB1634" w:rsidRPr="008E1351">
        <w:rPr>
          <w:sz w:val="24"/>
          <w:szCs w:val="24"/>
        </w:rPr>
        <w:t>ис. 1</w:t>
      </w:r>
      <w:r w:rsidR="00D45045">
        <w:rPr>
          <w:sz w:val="24"/>
          <w:szCs w:val="24"/>
        </w:rPr>
        <w:t xml:space="preserve">. </w:t>
      </w:r>
      <w:r w:rsidR="008621D5" w:rsidRPr="008E1351">
        <w:rPr>
          <w:sz w:val="24"/>
          <w:szCs w:val="24"/>
        </w:rPr>
        <w:t>Функціонально-семантична категорія дієслівної квантитативності</w:t>
      </w:r>
    </w:p>
    <w:p w:rsidR="00CE603D" w:rsidRPr="008E1351" w:rsidRDefault="00CE603D" w:rsidP="008E1351">
      <w:pPr>
        <w:widowControl w:val="0"/>
        <w:spacing w:after="0" w:line="360" w:lineRule="auto"/>
        <w:ind w:firstLine="709"/>
        <w:jc w:val="both"/>
        <w:rPr>
          <w:sz w:val="24"/>
          <w:szCs w:val="24"/>
          <w:lang w:val="uk-UA"/>
        </w:rPr>
      </w:pPr>
      <w:r w:rsidRPr="008E1351">
        <w:rPr>
          <w:bCs/>
          <w:sz w:val="24"/>
          <w:szCs w:val="24"/>
          <w:lang w:val="uk-UA"/>
        </w:rPr>
        <w:t>Методол</w:t>
      </w:r>
      <w:r w:rsidR="00AD7EF2" w:rsidRPr="008E1351">
        <w:rPr>
          <w:bCs/>
          <w:sz w:val="24"/>
          <w:szCs w:val="24"/>
          <w:lang w:val="uk-UA"/>
        </w:rPr>
        <w:t>огічні засади вивчення функціонально-семантичної категорії дієслівної квантитативності</w:t>
      </w:r>
      <w:r w:rsidRPr="008E1351">
        <w:rPr>
          <w:bCs/>
          <w:sz w:val="24"/>
          <w:szCs w:val="24"/>
          <w:lang w:val="uk-UA"/>
        </w:rPr>
        <w:t>, основні етапи проведення дослідження</w:t>
      </w:r>
      <w:r w:rsidRPr="008E1351">
        <w:rPr>
          <w:sz w:val="24"/>
          <w:szCs w:val="24"/>
          <w:lang w:val="uk-UA"/>
        </w:rPr>
        <w:t xml:space="preserve"> </w:t>
      </w:r>
      <w:r w:rsidRPr="008E1351">
        <w:rPr>
          <w:bCs/>
          <w:sz w:val="24"/>
          <w:szCs w:val="24"/>
          <w:lang w:val="uk-UA"/>
        </w:rPr>
        <w:t xml:space="preserve">подано </w:t>
      </w:r>
      <w:r w:rsidRPr="008E1351">
        <w:rPr>
          <w:sz w:val="24"/>
          <w:szCs w:val="24"/>
          <w:lang w:val="uk-UA"/>
        </w:rPr>
        <w:t xml:space="preserve">в підрозділі </w:t>
      </w:r>
      <w:r w:rsidRPr="008E1351">
        <w:rPr>
          <w:b/>
          <w:i/>
          <w:sz w:val="24"/>
          <w:szCs w:val="24"/>
          <w:lang w:val="uk-UA"/>
        </w:rPr>
        <w:t>1.5</w:t>
      </w:r>
      <w:r w:rsidRPr="008E1351">
        <w:rPr>
          <w:b/>
          <w:sz w:val="24"/>
          <w:szCs w:val="24"/>
          <w:lang w:val="uk-UA"/>
        </w:rPr>
        <w:t xml:space="preserve"> – </w:t>
      </w:r>
      <w:r w:rsidR="00863E5F" w:rsidRPr="008E1351">
        <w:rPr>
          <w:b/>
          <w:sz w:val="24"/>
          <w:szCs w:val="24"/>
          <w:lang w:val="uk-UA"/>
        </w:rPr>
        <w:t>«</w:t>
      </w:r>
      <w:r w:rsidRPr="008E1351">
        <w:rPr>
          <w:b/>
          <w:i/>
          <w:sz w:val="24"/>
          <w:szCs w:val="24"/>
          <w:lang w:val="uk-UA"/>
        </w:rPr>
        <w:t>Методологічні засади дослідження</w:t>
      </w:r>
      <w:r w:rsidR="00863E5F" w:rsidRPr="008E1351">
        <w:rPr>
          <w:b/>
          <w:bCs/>
          <w:sz w:val="24"/>
          <w:szCs w:val="24"/>
          <w:lang w:val="uk-UA"/>
        </w:rPr>
        <w:t>»</w:t>
      </w:r>
      <w:r w:rsidRPr="008E1351">
        <w:rPr>
          <w:sz w:val="24"/>
          <w:szCs w:val="24"/>
          <w:lang w:val="uk-UA"/>
        </w:rPr>
        <w:t>.</w:t>
      </w:r>
      <w:r w:rsidRPr="008E1351">
        <w:rPr>
          <w:i/>
          <w:sz w:val="24"/>
          <w:szCs w:val="24"/>
          <w:lang w:val="uk-UA"/>
        </w:rPr>
        <w:t xml:space="preserve"> </w:t>
      </w:r>
      <w:r w:rsidR="0090550B" w:rsidRPr="008E1351">
        <w:rPr>
          <w:sz w:val="24"/>
          <w:szCs w:val="24"/>
          <w:lang w:val="uk-UA"/>
        </w:rPr>
        <w:t>Методологія вивчення функціонально-семантичної категорії дієслівної квантитативності</w:t>
      </w:r>
      <w:r w:rsidRPr="008E1351">
        <w:rPr>
          <w:sz w:val="24"/>
          <w:szCs w:val="24"/>
          <w:lang w:val="uk-UA"/>
        </w:rPr>
        <w:t xml:space="preserve"> побудована на поєднанні різних підходів, методів і прийомів, однак основу методології дослідження становить функціонально-семантичний підхід, що зумовлено специфікою об’єкта й предмета вивчення, а також метою дослідження. </w:t>
      </w:r>
      <w:r w:rsidR="00863E5F" w:rsidRPr="008E1351">
        <w:rPr>
          <w:sz w:val="24"/>
          <w:szCs w:val="24"/>
          <w:lang w:val="uk-UA"/>
        </w:rPr>
        <w:t xml:space="preserve">Описовий метод </w:t>
      </w:r>
      <w:r w:rsidR="00863E5F" w:rsidRPr="008E1351">
        <w:rPr>
          <w:sz w:val="24"/>
          <w:szCs w:val="24"/>
          <w:lang w:val="uk-UA"/>
        </w:rPr>
        <w:lastRenderedPageBreak/>
        <w:t>дав</w:t>
      </w:r>
      <w:r w:rsidR="008D5BB1" w:rsidRPr="008E1351">
        <w:rPr>
          <w:sz w:val="24"/>
          <w:szCs w:val="24"/>
          <w:lang w:val="uk-UA"/>
        </w:rPr>
        <w:t xml:space="preserve"> нам змогу з’ясувати і систематизувати засоби вираження різновидів квантитативного</w:t>
      </w:r>
      <w:r w:rsidR="00863E5F" w:rsidRPr="008E1351">
        <w:rPr>
          <w:sz w:val="24"/>
          <w:szCs w:val="24"/>
          <w:lang w:val="uk-UA"/>
        </w:rPr>
        <w:t xml:space="preserve"> значення дієслів; використан</w:t>
      </w:r>
      <w:r w:rsidR="008D5BB1" w:rsidRPr="008E1351">
        <w:rPr>
          <w:sz w:val="24"/>
          <w:szCs w:val="24"/>
          <w:lang w:val="uk-UA"/>
        </w:rPr>
        <w:t>о методику трансформаційного та типологічного аналізу, щоб виявити семантичну структуру та своєрідність функціонування досліджуваних одиниць.</w:t>
      </w:r>
    </w:p>
    <w:p w:rsidR="00CE603D" w:rsidRPr="008E1351" w:rsidRDefault="00CE603D" w:rsidP="008E1351">
      <w:pPr>
        <w:pStyle w:val="msonormalcxspmiddle"/>
        <w:spacing w:before="0" w:after="0" w:line="360" w:lineRule="auto"/>
        <w:ind w:firstLine="709"/>
        <w:contextualSpacing/>
        <w:jc w:val="both"/>
        <w:rPr>
          <w:rFonts w:ascii="Times New Roman" w:hAnsi="Times New Roman" w:cs="Times New Roman"/>
          <w:sz w:val="24"/>
          <w:szCs w:val="24"/>
          <w:lang w:val="uk-UA"/>
        </w:rPr>
      </w:pPr>
      <w:r w:rsidRPr="008E1351">
        <w:rPr>
          <w:rFonts w:ascii="Times New Roman" w:hAnsi="Times New Roman" w:cs="Times New Roman"/>
          <w:sz w:val="24"/>
          <w:szCs w:val="24"/>
          <w:lang w:val="uk-UA"/>
        </w:rPr>
        <w:t xml:space="preserve">Другий розділ – </w:t>
      </w:r>
      <w:r w:rsidR="00863E5F" w:rsidRPr="008E1351">
        <w:rPr>
          <w:rFonts w:ascii="Times New Roman" w:hAnsi="Times New Roman" w:cs="Times New Roman"/>
          <w:b/>
          <w:bCs/>
          <w:sz w:val="24"/>
          <w:szCs w:val="24"/>
          <w:lang w:val="uk-UA" w:eastAsia="ru-RU"/>
        </w:rPr>
        <w:t>«</w:t>
      </w:r>
      <w:r w:rsidR="00555B5D" w:rsidRPr="008E1351">
        <w:rPr>
          <w:rFonts w:ascii="Times New Roman" w:hAnsi="Times New Roman" w:cs="Times New Roman"/>
          <w:b/>
          <w:bCs/>
          <w:sz w:val="24"/>
          <w:szCs w:val="24"/>
          <w:lang w:val="uk-UA"/>
        </w:rPr>
        <w:t>Підкатегорія</w:t>
      </w:r>
      <w:r w:rsidR="00AC2DD6" w:rsidRPr="008E1351">
        <w:rPr>
          <w:rFonts w:ascii="Times New Roman" w:hAnsi="Times New Roman" w:cs="Times New Roman"/>
          <w:b/>
          <w:bCs/>
          <w:sz w:val="24"/>
          <w:szCs w:val="24"/>
          <w:lang w:val="uk-UA"/>
        </w:rPr>
        <w:t xml:space="preserve"> кратності </w:t>
      </w:r>
      <w:r w:rsidR="005B65F0" w:rsidRPr="008E1351">
        <w:rPr>
          <w:rFonts w:ascii="Times New Roman" w:hAnsi="Times New Roman" w:cs="Times New Roman"/>
          <w:b/>
          <w:bCs/>
          <w:sz w:val="24"/>
          <w:szCs w:val="24"/>
          <w:lang w:val="uk-UA"/>
        </w:rPr>
        <w:t>дії</w:t>
      </w:r>
      <w:r w:rsidR="00555B5D" w:rsidRPr="008E1351">
        <w:rPr>
          <w:rFonts w:ascii="Times New Roman" w:hAnsi="Times New Roman" w:cs="Times New Roman"/>
          <w:b/>
          <w:bCs/>
          <w:sz w:val="24"/>
          <w:szCs w:val="24"/>
          <w:lang w:val="uk-UA"/>
        </w:rPr>
        <w:t xml:space="preserve"> та засоби її </w:t>
      </w:r>
      <w:r w:rsidR="00AC2DD6" w:rsidRPr="008E1351">
        <w:rPr>
          <w:rFonts w:ascii="Times New Roman" w:hAnsi="Times New Roman" w:cs="Times New Roman"/>
          <w:b/>
          <w:bCs/>
          <w:sz w:val="24"/>
          <w:szCs w:val="24"/>
          <w:lang w:val="uk-UA"/>
        </w:rPr>
        <w:t>вираження</w:t>
      </w:r>
      <w:r w:rsidR="00863E5F" w:rsidRPr="008E1351">
        <w:rPr>
          <w:rFonts w:ascii="Times New Roman" w:hAnsi="Times New Roman" w:cs="Times New Roman"/>
          <w:b/>
          <w:sz w:val="24"/>
          <w:szCs w:val="24"/>
          <w:lang w:val="uk-UA"/>
        </w:rPr>
        <w:t>»</w:t>
      </w:r>
      <w:r w:rsidRPr="008E1351">
        <w:rPr>
          <w:rFonts w:ascii="Times New Roman" w:hAnsi="Times New Roman" w:cs="Times New Roman"/>
          <w:sz w:val="24"/>
          <w:szCs w:val="24"/>
          <w:lang w:val="uk-UA"/>
        </w:rPr>
        <w:t xml:space="preserve"> – присвячений дослідженню способів і засобів, за допомогою яких виражена </w:t>
      </w:r>
      <w:r w:rsidR="00AC2DD6" w:rsidRPr="008E1351">
        <w:rPr>
          <w:rFonts w:ascii="Times New Roman" w:hAnsi="Times New Roman" w:cs="Times New Roman"/>
          <w:sz w:val="24"/>
          <w:szCs w:val="24"/>
          <w:lang w:val="uk-UA"/>
        </w:rPr>
        <w:t>кратність (членована кількість) дії</w:t>
      </w:r>
      <w:r w:rsidRPr="008E1351">
        <w:rPr>
          <w:rFonts w:ascii="Times New Roman" w:hAnsi="Times New Roman" w:cs="Times New Roman"/>
          <w:sz w:val="24"/>
          <w:szCs w:val="24"/>
          <w:lang w:val="uk-UA"/>
        </w:rPr>
        <w:t>.</w:t>
      </w:r>
    </w:p>
    <w:p w:rsidR="000B72A7" w:rsidRPr="008E1351" w:rsidRDefault="00CE603D" w:rsidP="008E1351">
      <w:pPr>
        <w:pStyle w:val="11"/>
        <w:spacing w:after="0" w:line="360" w:lineRule="auto"/>
        <w:ind w:left="0" w:firstLine="720"/>
        <w:jc w:val="both"/>
        <w:rPr>
          <w:rFonts w:ascii="Times New Roman" w:hAnsi="Times New Roman"/>
          <w:sz w:val="24"/>
          <w:szCs w:val="24"/>
        </w:rPr>
      </w:pPr>
      <w:r w:rsidRPr="008E1351">
        <w:rPr>
          <w:rFonts w:ascii="Times New Roman" w:hAnsi="Times New Roman"/>
          <w:sz w:val="24"/>
          <w:szCs w:val="24"/>
        </w:rPr>
        <w:t xml:space="preserve">У підрозділі </w:t>
      </w:r>
      <w:r w:rsidRPr="008E1351">
        <w:rPr>
          <w:rFonts w:ascii="Times New Roman" w:hAnsi="Times New Roman"/>
          <w:b/>
          <w:i/>
          <w:sz w:val="24"/>
          <w:szCs w:val="24"/>
        </w:rPr>
        <w:t>2.1</w:t>
      </w:r>
      <w:r w:rsidRPr="008E1351">
        <w:rPr>
          <w:rFonts w:ascii="Times New Roman" w:hAnsi="Times New Roman"/>
          <w:i/>
          <w:sz w:val="24"/>
          <w:szCs w:val="24"/>
        </w:rPr>
        <w:t> – </w:t>
      </w:r>
      <w:r w:rsidR="00863E5F" w:rsidRPr="008E1351">
        <w:rPr>
          <w:rFonts w:ascii="Times New Roman" w:hAnsi="Times New Roman"/>
          <w:b/>
          <w:bCs/>
          <w:sz w:val="24"/>
          <w:szCs w:val="24"/>
          <w:lang w:eastAsia="ru-RU"/>
        </w:rPr>
        <w:t>«</w:t>
      </w:r>
      <w:r w:rsidR="00C0429D" w:rsidRPr="008E1351">
        <w:rPr>
          <w:rFonts w:ascii="Times New Roman" w:hAnsi="Times New Roman"/>
          <w:b/>
          <w:i/>
          <w:sz w:val="24"/>
          <w:szCs w:val="24"/>
        </w:rPr>
        <w:t>Кратність дії в структурі категорії інтервалу</w:t>
      </w:r>
      <w:r w:rsidR="00863E5F" w:rsidRPr="008E1351">
        <w:rPr>
          <w:rFonts w:ascii="Times New Roman" w:hAnsi="Times New Roman"/>
          <w:b/>
          <w:sz w:val="24"/>
          <w:szCs w:val="24"/>
        </w:rPr>
        <w:t>»</w:t>
      </w:r>
      <w:r w:rsidRPr="008E1351">
        <w:rPr>
          <w:rFonts w:ascii="Times New Roman" w:hAnsi="Times New Roman"/>
          <w:sz w:val="24"/>
          <w:szCs w:val="24"/>
        </w:rPr>
        <w:t> </w:t>
      </w:r>
      <w:r w:rsidRPr="008E1351">
        <w:rPr>
          <w:rFonts w:ascii="Times New Roman" w:hAnsi="Times New Roman"/>
          <w:b/>
          <w:sz w:val="24"/>
          <w:szCs w:val="24"/>
        </w:rPr>
        <w:t xml:space="preserve">– </w:t>
      </w:r>
      <w:r w:rsidR="000B72A7" w:rsidRPr="008E1351">
        <w:rPr>
          <w:rFonts w:ascii="Times New Roman" w:hAnsi="Times New Roman"/>
          <w:sz w:val="24"/>
          <w:szCs w:val="24"/>
        </w:rPr>
        <w:t>встановлено, що дієслівні грамеми зі значенням кратності об’єднані однойменною категорією</w:t>
      </w:r>
      <w:r w:rsidR="001834DE" w:rsidRPr="008E1351">
        <w:rPr>
          <w:rFonts w:ascii="Times New Roman" w:hAnsi="Times New Roman"/>
          <w:sz w:val="24"/>
          <w:szCs w:val="24"/>
        </w:rPr>
        <w:t>, що має</w:t>
      </w:r>
      <w:r w:rsidR="000B72A7" w:rsidRPr="008E1351">
        <w:rPr>
          <w:rFonts w:ascii="Times New Roman" w:hAnsi="Times New Roman"/>
          <w:sz w:val="24"/>
          <w:szCs w:val="24"/>
        </w:rPr>
        <w:t xml:space="preserve"> статус підкатегорії у структурі категорії дієслівної квантитативності. Постульовано, що кратність має акціональний зміст та виражає кількісні ознаки розгортання (тривання) дії.</w:t>
      </w:r>
      <w:r w:rsidR="005B65F0" w:rsidRPr="008E1351">
        <w:rPr>
          <w:rFonts w:ascii="Times New Roman" w:hAnsi="Times New Roman"/>
          <w:sz w:val="24"/>
          <w:szCs w:val="24"/>
        </w:rPr>
        <w:t xml:space="preserve"> Акціональні ознаки дієслова, що узагальнені в його семантиці дієвості, об’єднує категорія інтервалу.</w:t>
      </w:r>
      <w:r w:rsidR="003B73BE" w:rsidRPr="008E1351">
        <w:rPr>
          <w:rFonts w:ascii="Times New Roman" w:hAnsi="Times New Roman"/>
          <w:sz w:val="24"/>
          <w:szCs w:val="24"/>
        </w:rPr>
        <w:t xml:space="preserve"> </w:t>
      </w:r>
      <w:r w:rsidR="004C2628" w:rsidRPr="008E1351">
        <w:rPr>
          <w:rFonts w:ascii="Times New Roman" w:hAnsi="Times New Roman"/>
          <w:sz w:val="24"/>
          <w:szCs w:val="24"/>
        </w:rPr>
        <w:t>Отже, к</w:t>
      </w:r>
      <w:r w:rsidR="003B73BE" w:rsidRPr="008E1351">
        <w:rPr>
          <w:rFonts w:ascii="Times New Roman" w:hAnsi="Times New Roman"/>
          <w:sz w:val="24"/>
          <w:szCs w:val="24"/>
        </w:rPr>
        <w:t>атегорія кратності дії має складну структуру граматичного вираження членованої міри дії.</w:t>
      </w:r>
    </w:p>
    <w:p w:rsidR="00D2680A" w:rsidRPr="008E1351" w:rsidRDefault="00CE603D" w:rsidP="008E1351">
      <w:pPr>
        <w:pStyle w:val="11"/>
        <w:spacing w:after="0" w:line="360" w:lineRule="auto"/>
        <w:ind w:left="0" w:firstLine="720"/>
        <w:jc w:val="both"/>
        <w:rPr>
          <w:rFonts w:ascii="Times New Roman" w:hAnsi="Times New Roman"/>
          <w:sz w:val="24"/>
          <w:szCs w:val="24"/>
        </w:rPr>
      </w:pPr>
      <w:r w:rsidRPr="008E1351">
        <w:rPr>
          <w:rFonts w:ascii="Times New Roman" w:hAnsi="Times New Roman"/>
          <w:sz w:val="24"/>
          <w:szCs w:val="24"/>
        </w:rPr>
        <w:t xml:space="preserve">У підрозділі </w:t>
      </w:r>
      <w:r w:rsidRPr="008E1351">
        <w:rPr>
          <w:rFonts w:ascii="Times New Roman" w:hAnsi="Times New Roman"/>
          <w:b/>
          <w:i/>
          <w:sz w:val="24"/>
          <w:szCs w:val="24"/>
        </w:rPr>
        <w:t>2.2</w:t>
      </w:r>
      <w:r w:rsidRPr="008E1351">
        <w:rPr>
          <w:rFonts w:ascii="Times New Roman" w:hAnsi="Times New Roman"/>
          <w:sz w:val="24"/>
          <w:szCs w:val="24"/>
        </w:rPr>
        <w:t xml:space="preserve"> </w:t>
      </w:r>
      <w:r w:rsidR="00DE5252" w:rsidRPr="008E1351">
        <w:rPr>
          <w:rFonts w:ascii="Times New Roman" w:hAnsi="Times New Roman"/>
          <w:i/>
          <w:sz w:val="24"/>
          <w:szCs w:val="24"/>
        </w:rPr>
        <w:t>–</w:t>
      </w:r>
      <w:r w:rsidR="00BA7756">
        <w:rPr>
          <w:rFonts w:ascii="Times New Roman" w:hAnsi="Times New Roman"/>
          <w:i/>
          <w:sz w:val="24"/>
          <w:szCs w:val="24"/>
        </w:rPr>
        <w:t xml:space="preserve"> </w:t>
      </w:r>
      <w:r w:rsidR="00863E5F" w:rsidRPr="008E1351">
        <w:rPr>
          <w:rFonts w:ascii="Times New Roman" w:hAnsi="Times New Roman"/>
          <w:b/>
          <w:bCs/>
          <w:sz w:val="24"/>
          <w:szCs w:val="24"/>
          <w:lang w:eastAsia="ru-RU"/>
        </w:rPr>
        <w:t>«</w:t>
      </w:r>
      <w:r w:rsidR="00555B5D" w:rsidRPr="008E1351">
        <w:rPr>
          <w:rFonts w:ascii="Times New Roman" w:hAnsi="Times New Roman"/>
          <w:b/>
          <w:i/>
          <w:sz w:val="24"/>
          <w:szCs w:val="24"/>
        </w:rPr>
        <w:t xml:space="preserve">Типи значень </w:t>
      </w:r>
      <w:r w:rsidR="00C0429D" w:rsidRPr="008E1351">
        <w:rPr>
          <w:rFonts w:ascii="Times New Roman" w:hAnsi="Times New Roman"/>
          <w:b/>
          <w:i/>
          <w:sz w:val="24"/>
          <w:szCs w:val="24"/>
        </w:rPr>
        <w:t>кратності дії</w:t>
      </w:r>
      <w:r w:rsidR="00863E5F" w:rsidRPr="008E1351">
        <w:rPr>
          <w:rFonts w:ascii="Times New Roman" w:hAnsi="Times New Roman"/>
          <w:b/>
          <w:sz w:val="24"/>
          <w:szCs w:val="24"/>
        </w:rPr>
        <w:t>»</w:t>
      </w:r>
      <w:r w:rsidR="00AE715F" w:rsidRPr="008E1351">
        <w:rPr>
          <w:rFonts w:ascii="Times New Roman" w:hAnsi="Times New Roman"/>
          <w:b/>
          <w:sz w:val="24"/>
          <w:szCs w:val="24"/>
        </w:rPr>
        <w:t xml:space="preserve"> </w:t>
      </w:r>
      <w:r w:rsidR="00AE715F" w:rsidRPr="008E1351">
        <w:rPr>
          <w:rFonts w:ascii="Times New Roman" w:hAnsi="Times New Roman"/>
          <w:i/>
          <w:sz w:val="24"/>
          <w:szCs w:val="24"/>
        </w:rPr>
        <w:t xml:space="preserve">– </w:t>
      </w:r>
      <w:r w:rsidR="000B72A7" w:rsidRPr="008E1351">
        <w:rPr>
          <w:rFonts w:ascii="Times New Roman" w:hAnsi="Times New Roman"/>
          <w:sz w:val="24"/>
          <w:szCs w:val="24"/>
        </w:rPr>
        <w:t>обґрунтувано системні відношення в межах категорії кратності</w:t>
      </w:r>
      <w:r w:rsidR="00DE5C38" w:rsidRPr="008E1351">
        <w:rPr>
          <w:rFonts w:ascii="Times New Roman" w:hAnsi="Times New Roman"/>
          <w:sz w:val="24"/>
          <w:szCs w:val="24"/>
        </w:rPr>
        <w:t xml:space="preserve"> дії</w:t>
      </w:r>
      <w:r w:rsidR="000B72A7" w:rsidRPr="008E1351">
        <w:rPr>
          <w:rFonts w:ascii="Times New Roman" w:hAnsi="Times New Roman"/>
          <w:sz w:val="24"/>
          <w:szCs w:val="24"/>
        </w:rPr>
        <w:t xml:space="preserve">. Виявлено, що множинна кратність дії може бути узагальнено-кількісною (ітератив) та означено-кількісною (семельфактив, мультиплікатив, дистрибутив). </w:t>
      </w:r>
    </w:p>
    <w:p w:rsidR="00D2680A" w:rsidRPr="008E1351" w:rsidRDefault="00863E5F" w:rsidP="008E1351">
      <w:pPr>
        <w:spacing w:after="0" w:line="360" w:lineRule="auto"/>
        <w:ind w:firstLine="709"/>
        <w:jc w:val="both"/>
        <w:rPr>
          <w:sz w:val="24"/>
          <w:szCs w:val="24"/>
          <w:lang w:val="uk-UA"/>
        </w:rPr>
      </w:pPr>
      <w:r w:rsidRPr="008E1351">
        <w:rPr>
          <w:sz w:val="24"/>
          <w:szCs w:val="24"/>
          <w:lang w:val="uk-UA"/>
        </w:rPr>
        <w:t>К</w:t>
      </w:r>
      <w:r w:rsidR="001834DE" w:rsidRPr="008E1351">
        <w:rPr>
          <w:sz w:val="24"/>
          <w:szCs w:val="24"/>
          <w:lang w:val="uk-UA"/>
        </w:rPr>
        <w:t>рім того</w:t>
      </w:r>
      <w:r w:rsidRPr="008E1351">
        <w:rPr>
          <w:sz w:val="24"/>
          <w:szCs w:val="24"/>
          <w:lang w:val="uk-UA"/>
        </w:rPr>
        <w:t>,</w:t>
      </w:r>
      <w:r w:rsidR="00CE2C18" w:rsidRPr="008E1351">
        <w:rPr>
          <w:sz w:val="24"/>
          <w:szCs w:val="24"/>
          <w:lang w:val="uk-UA"/>
        </w:rPr>
        <w:t xml:space="preserve"> уточнено, що</w:t>
      </w:r>
      <w:r w:rsidR="00D2680A" w:rsidRPr="008E1351">
        <w:rPr>
          <w:sz w:val="24"/>
          <w:szCs w:val="24"/>
          <w:lang w:val="uk-UA"/>
        </w:rPr>
        <w:t xml:space="preserve"> за своєю граматичною природою дистрибутивні дієслова теж кратні. Розподільні дієслова відрізняються від інших різновидів кратності (семельфактива та мультиплікатива) тим, що мають облігаторну дистрибутивно-суб’єктну чи дистрибутивно-об’єктну валентність. Оскільки узагальненою семантикою кратності є ітерація, то дистрибутивні дії є виявом членованої кількості дії, тобто ітеративності, а не окремим типом кратності. </w:t>
      </w:r>
      <w:r w:rsidR="00D2680A" w:rsidRPr="008E1351">
        <w:rPr>
          <w:sz w:val="24"/>
          <w:szCs w:val="24"/>
        </w:rPr>
        <w:t>То</w:t>
      </w:r>
      <w:r w:rsidRPr="008E1351">
        <w:rPr>
          <w:sz w:val="24"/>
          <w:szCs w:val="24"/>
        </w:rPr>
        <w:t xml:space="preserve">му аналізуємо дистрибутивність </w:t>
      </w:r>
      <w:r w:rsidRPr="008E1351">
        <w:rPr>
          <w:sz w:val="24"/>
          <w:szCs w:val="24"/>
          <w:lang w:val="uk-UA"/>
        </w:rPr>
        <w:t>у</w:t>
      </w:r>
      <w:r w:rsidRPr="008E1351">
        <w:rPr>
          <w:sz w:val="24"/>
          <w:szCs w:val="24"/>
        </w:rPr>
        <w:t xml:space="preserve"> межах кратності поряд </w:t>
      </w:r>
      <w:r w:rsidR="00D2680A" w:rsidRPr="008E1351">
        <w:rPr>
          <w:sz w:val="24"/>
          <w:szCs w:val="24"/>
        </w:rPr>
        <w:t xml:space="preserve">з ітеративністю, семельфактивністю та мультиплікативністю. </w:t>
      </w:r>
    </w:p>
    <w:p w:rsidR="004C2628" w:rsidRPr="008E1351" w:rsidRDefault="004C2628" w:rsidP="008E1351">
      <w:pPr>
        <w:pStyle w:val="11"/>
        <w:spacing w:after="0" w:line="360" w:lineRule="auto"/>
        <w:ind w:left="0" w:firstLine="720"/>
        <w:jc w:val="both"/>
        <w:rPr>
          <w:rFonts w:ascii="Times New Roman" w:hAnsi="Times New Roman"/>
          <w:sz w:val="24"/>
          <w:szCs w:val="24"/>
          <w:lang w:val="ru-RU"/>
        </w:rPr>
      </w:pPr>
      <w:r w:rsidRPr="008E1351">
        <w:rPr>
          <w:rFonts w:ascii="Times New Roman" w:hAnsi="Times New Roman"/>
          <w:sz w:val="24"/>
          <w:szCs w:val="24"/>
        </w:rPr>
        <w:t>Систему типологічних різновидів категорії кратності в структурі категорії дієслівної квантитативності показано на рис. 2.</w:t>
      </w:r>
    </w:p>
    <w:p w:rsidR="004C2628" w:rsidRPr="008E1351" w:rsidRDefault="00286FA0" w:rsidP="008E1351">
      <w:pPr>
        <w:tabs>
          <w:tab w:val="left" w:pos="720"/>
        </w:tabs>
        <w:spacing w:line="360" w:lineRule="auto"/>
        <w:ind w:firstLine="709"/>
        <w:jc w:val="both"/>
        <w:rPr>
          <w:sz w:val="24"/>
          <w:szCs w:val="24"/>
        </w:rPr>
      </w:pPr>
      <w:r>
        <w:rPr>
          <w:noProof/>
          <w:lang w:val="uk-UA" w:eastAsia="uk-UA"/>
        </w:rPr>
        <mc:AlternateContent>
          <mc:Choice Requires="wps">
            <w:drawing>
              <wp:anchor distT="0" distB="0" distL="114300" distR="114300" simplePos="0" relativeHeight="251646464" behindDoc="0" locked="0" layoutInCell="1" allowOverlap="1">
                <wp:simplePos x="0" y="0"/>
                <wp:positionH relativeFrom="column">
                  <wp:posOffset>1600200</wp:posOffset>
                </wp:positionH>
                <wp:positionV relativeFrom="paragraph">
                  <wp:posOffset>183515</wp:posOffset>
                </wp:positionV>
                <wp:extent cx="3429000" cy="342900"/>
                <wp:effectExtent l="9525" t="12065" r="9525" b="6985"/>
                <wp:wrapNone/>
                <wp:docPr id="1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solidFill>
                          <a:srgbClr val="FFFFFF"/>
                        </a:solidFill>
                        <a:ln w="9525">
                          <a:solidFill>
                            <a:srgbClr val="000000"/>
                          </a:solidFill>
                          <a:miter lim="800000"/>
                          <a:headEnd/>
                          <a:tailEnd/>
                        </a:ln>
                      </wps:spPr>
                      <wps:txbx>
                        <w:txbxContent>
                          <w:p w:rsidR="004C2628" w:rsidRPr="00863E5F" w:rsidRDefault="004C2628" w:rsidP="004C2628">
                            <w:pPr>
                              <w:jc w:val="center"/>
                              <w:rPr>
                                <w:b/>
                                <w:sz w:val="24"/>
                                <w:szCs w:val="24"/>
                              </w:rPr>
                            </w:pPr>
                            <w:r w:rsidRPr="00863E5F">
                              <w:rPr>
                                <w:b/>
                                <w:sz w:val="24"/>
                                <w:szCs w:val="24"/>
                              </w:rPr>
                              <w:t>КРАТНІСТЬ 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7" type="#_x0000_t202" style="position:absolute;left:0;text-align:left;margin-left:126pt;margin-top:14.45pt;width:270pt;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">
                <v:textbox>
                  <w:txbxContent>
                    <w:p w:rsidR="004C2628" w:rsidRPr="00863E5F" w:rsidRDefault="004C2628" w:rsidP="004C2628">
                      <w:pPr>
                        <w:jc w:val="center"/>
                        <w:rPr>
                          <w:b/>
                          <w:sz w:val="24"/>
                          <w:szCs w:val="24"/>
                        </w:rPr>
                      </w:pPr>
                      <w:r w:rsidRPr="00863E5F">
                        <w:rPr>
                          <w:b/>
                          <w:sz w:val="24"/>
                          <w:szCs w:val="24"/>
                        </w:rPr>
                        <w:t>КРАТНІСТЬ ДІЇ</w:t>
                      </w:r>
                    </w:p>
                  </w:txbxContent>
                </v:textbox>
              </v:shape>
            </w:pict>
          </mc:Fallback>
        </mc:AlternateContent>
      </w:r>
    </w:p>
    <w:p w:rsidR="007F440E" w:rsidRPr="008E1351" w:rsidRDefault="00286FA0" w:rsidP="008E1351">
      <w:pPr>
        <w:tabs>
          <w:tab w:val="left" w:pos="720"/>
        </w:tabs>
        <w:spacing w:line="360" w:lineRule="auto"/>
        <w:ind w:firstLine="709"/>
        <w:jc w:val="both"/>
        <w:rPr>
          <w:sz w:val="24"/>
          <w:szCs w:val="24"/>
          <w:lang w:val="uk-UA"/>
        </w:rPr>
      </w:pPr>
      <w:r>
        <w:rPr>
          <w:noProof/>
          <w:lang w:val="uk-UA" w:eastAsia="uk-UA"/>
        </w:rPr>
        <mc:AlternateContent>
          <mc:Choice Requires="wps">
            <w:drawing>
              <wp:anchor distT="0" distB="0" distL="114300" distR="114300" simplePos="0" relativeHeight="251654656" behindDoc="0" locked="0" layoutInCell="1" allowOverlap="1">
                <wp:simplePos x="0" y="0"/>
                <wp:positionH relativeFrom="column">
                  <wp:posOffset>3200400</wp:posOffset>
                </wp:positionH>
                <wp:positionV relativeFrom="paragraph">
                  <wp:posOffset>170815</wp:posOffset>
                </wp:positionV>
                <wp:extent cx="914400" cy="571500"/>
                <wp:effectExtent l="9525" t="8890" r="9525" b="10160"/>
                <wp:wrapNone/>
                <wp:docPr id="1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5715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3.45pt" to="324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" strokeweight="1pt">
                <v:stroke startarrowwidth="narrow" startarrowlength="short" endarrowwidth="narrow" endarrowlength="short"/>
              </v:line>
            </w:pict>
          </mc:Fallback>
        </mc:AlternateContent>
      </w:r>
      <w:r>
        <w:rPr>
          <w:noProof/>
          <w:lang w:val="uk-UA" w:eastAsia="uk-UA"/>
        </w:rPr>
        <mc:AlternateContent>
          <mc:Choice Requires="wps">
            <w:drawing>
              <wp:anchor distT="0" distB="0" distL="114300" distR="114300" simplePos="0" relativeHeight="251648512" behindDoc="0" locked="0" layoutInCell="1" allowOverlap="1">
                <wp:simplePos x="0" y="0"/>
                <wp:positionH relativeFrom="column">
                  <wp:posOffset>3200400</wp:posOffset>
                </wp:positionH>
                <wp:positionV relativeFrom="paragraph">
                  <wp:posOffset>170815</wp:posOffset>
                </wp:positionV>
                <wp:extent cx="2628900" cy="571500"/>
                <wp:effectExtent l="9525" t="8890" r="9525" b="10160"/>
                <wp:wrapNone/>
                <wp:docPr id="1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5715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3.45pt" to="459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" strokeweight="1pt">
                <v:stroke startarrowwidth="narrow" startarrowlength="short" endarrowwidth="narrow" endarrowlength="short"/>
              </v:line>
            </w:pict>
          </mc:Fallback>
        </mc:AlternateContent>
      </w:r>
      <w:r>
        <w:rPr>
          <w:noProof/>
          <w:lang w:val="uk-UA" w:eastAsia="uk-UA"/>
        </w:rPr>
        <mc:AlternateContent>
          <mc:Choice Requires="wps">
            <w:drawing>
              <wp:anchor distT="0" distB="0" distL="114300" distR="114300" simplePos="0" relativeHeight="251653632" behindDoc="0" locked="0" layoutInCell="1" allowOverlap="1">
                <wp:simplePos x="0" y="0"/>
                <wp:positionH relativeFrom="column">
                  <wp:posOffset>2057400</wp:posOffset>
                </wp:positionH>
                <wp:positionV relativeFrom="paragraph">
                  <wp:posOffset>170815</wp:posOffset>
                </wp:positionV>
                <wp:extent cx="1143000" cy="571500"/>
                <wp:effectExtent l="9525" t="8890" r="9525" b="10160"/>
                <wp:wrapNone/>
                <wp:docPr id="1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5715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3.45pt" to="252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" strokeweight="1pt">
                <v:stroke startarrowwidth="narrow" startarrowlength="short" endarrowwidth="narrow" endarrowlength="short"/>
              </v:line>
            </w:pict>
          </mc:Fallback>
        </mc:AlternateContent>
      </w:r>
      <w:r>
        <w:rPr>
          <w:noProof/>
          <w:lang w:val="uk-UA" w:eastAsia="uk-UA"/>
        </w:rPr>
        <mc:AlternateContent>
          <mc:Choice Requires="wps">
            <w:drawing>
              <wp:anchor distT="0" distB="0" distL="114300" distR="114300" simplePos="0" relativeHeight="251649536" behindDoc="0" locked="0" layoutInCell="1" allowOverlap="1">
                <wp:simplePos x="0" y="0"/>
                <wp:positionH relativeFrom="column">
                  <wp:posOffset>457200</wp:posOffset>
                </wp:positionH>
                <wp:positionV relativeFrom="paragraph">
                  <wp:posOffset>170815</wp:posOffset>
                </wp:positionV>
                <wp:extent cx="2743200" cy="571500"/>
                <wp:effectExtent l="9525" t="8890" r="9525" b="10160"/>
                <wp:wrapNone/>
                <wp:docPr id="1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0" cy="5715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3.45pt" to="252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" strokeweight="1pt">
                <v:stroke startarrowwidth="narrow" startarrowlength="short" endarrowwidth="narrow" endarrowlength="short"/>
              </v:line>
            </w:pict>
          </mc:Fallback>
        </mc:AlternateContent>
      </w:r>
    </w:p>
    <w:p w:rsidR="004C2628" w:rsidRPr="008E1351" w:rsidRDefault="00286FA0" w:rsidP="008E1351">
      <w:pPr>
        <w:tabs>
          <w:tab w:val="left" w:pos="720"/>
        </w:tabs>
        <w:spacing w:line="360" w:lineRule="auto"/>
        <w:ind w:firstLine="709"/>
        <w:jc w:val="both"/>
        <w:rPr>
          <w:sz w:val="24"/>
          <w:szCs w:val="24"/>
        </w:rPr>
      </w:pPr>
      <w:r>
        <w:rPr>
          <w:noProof/>
          <w:lang w:val="uk-UA" w:eastAsia="uk-UA"/>
        </w:rPr>
        <mc:AlternateContent>
          <mc:Choice Requires="wps">
            <w:drawing>
              <wp:anchor distT="0" distB="0" distL="114300" distR="114300" simplePos="0" relativeHeight="251652608" behindDoc="0" locked="0" layoutInCell="1" allowOverlap="1">
                <wp:simplePos x="0" y="0"/>
                <wp:positionH relativeFrom="column">
                  <wp:posOffset>4914900</wp:posOffset>
                </wp:positionH>
                <wp:positionV relativeFrom="paragraph">
                  <wp:posOffset>352425</wp:posOffset>
                </wp:positionV>
                <wp:extent cx="1485900" cy="342900"/>
                <wp:effectExtent l="9525" t="9525" r="9525" b="9525"/>
                <wp:wrapNone/>
                <wp:docPr id="1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4C2628" w:rsidRPr="002B4402" w:rsidRDefault="004C2628" w:rsidP="004C2628">
                            <w:pPr>
                              <w:jc w:val="center"/>
                            </w:pPr>
                            <w:r w:rsidRPr="0028138C">
                              <w:rPr>
                                <w:sz w:val="24"/>
                                <w:szCs w:val="24"/>
                              </w:rPr>
                              <w:t>Дистрибутивність</w:t>
                            </w:r>
                          </w:p>
                          <w:p w:rsidR="004C2628" w:rsidRPr="00B97CB3" w:rsidRDefault="004C2628" w:rsidP="004C26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8" type="#_x0000_t202" style="position:absolute;left:0;text-align:left;margin-left:387pt;margin-top:27.75pt;width:117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">
                <v:textbox>
                  <w:txbxContent>
                    <w:p w:rsidR="004C2628" w:rsidRPr="002B4402" w:rsidRDefault="004C2628" w:rsidP="004C2628">
                      <w:pPr>
                        <w:jc w:val="center"/>
                      </w:pPr>
                      <w:r w:rsidRPr="0028138C">
                        <w:rPr>
                          <w:sz w:val="24"/>
                          <w:szCs w:val="24"/>
                        </w:rPr>
                        <w:t>Дистрибутивність</w:t>
                      </w:r>
                    </w:p>
                    <w:p w:rsidR="004C2628" w:rsidRPr="00B97CB3" w:rsidRDefault="004C2628" w:rsidP="004C2628"/>
                  </w:txbxContent>
                </v:textbox>
              </v:shape>
            </w:pict>
          </mc:Fallback>
        </mc:AlternateContent>
      </w:r>
      <w:r>
        <w:rPr>
          <w:noProof/>
          <w:lang w:val="uk-UA" w:eastAsia="uk-UA"/>
        </w:rPr>
        <mc:AlternateContent>
          <mc:Choice Requires="wps">
            <w:drawing>
              <wp:anchor distT="0" distB="0" distL="114300" distR="114300" simplePos="0" relativeHeight="251651584" behindDoc="0" locked="0" layoutInCell="1" allowOverlap="1">
                <wp:simplePos x="0" y="0"/>
                <wp:positionH relativeFrom="column">
                  <wp:posOffset>3086100</wp:posOffset>
                </wp:positionH>
                <wp:positionV relativeFrom="paragraph">
                  <wp:posOffset>352425</wp:posOffset>
                </wp:positionV>
                <wp:extent cx="1600200" cy="342900"/>
                <wp:effectExtent l="9525" t="9525" r="9525" b="9525"/>
                <wp:wrapNone/>
                <wp:docPr id="1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rsidR="004C2628" w:rsidRPr="002B4402" w:rsidRDefault="004C2628" w:rsidP="004C2628">
                            <w:r w:rsidRPr="0028138C">
                              <w:rPr>
                                <w:sz w:val="24"/>
                                <w:szCs w:val="24"/>
                              </w:rPr>
                              <w:t>Мультиплікативність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9" type="#_x0000_t202" style="position:absolute;left:0;text-align:left;margin-left:243pt;margin-top:27.75pt;width:126pt;height:2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">
                <v:textbox>
                  <w:txbxContent>
                    <w:p w:rsidR="004C2628" w:rsidRPr="002B4402" w:rsidRDefault="004C2628" w:rsidP="004C2628">
                      <w:r w:rsidRPr="0028138C">
                        <w:rPr>
                          <w:sz w:val="24"/>
                          <w:szCs w:val="24"/>
                        </w:rPr>
                        <w:t>Мультиплікативність</w:t>
                      </w:r>
                    </w:p>
                  </w:txbxContent>
                </v:textbox>
              </v:shape>
            </w:pict>
          </mc:Fallback>
        </mc:AlternateContent>
      </w:r>
      <w:r>
        <w:rPr>
          <w:noProof/>
          <w:lang w:val="uk-UA" w:eastAsia="uk-UA"/>
        </w:rPr>
        <mc:AlternateContent>
          <mc:Choice Requires="wps">
            <w:drawing>
              <wp:anchor distT="0" distB="0" distL="114300" distR="114300" simplePos="0" relativeHeight="251650560" behindDoc="0" locked="0" layoutInCell="1" allowOverlap="1">
                <wp:simplePos x="0" y="0"/>
                <wp:positionH relativeFrom="column">
                  <wp:posOffset>1371600</wp:posOffset>
                </wp:positionH>
                <wp:positionV relativeFrom="paragraph">
                  <wp:posOffset>352425</wp:posOffset>
                </wp:positionV>
                <wp:extent cx="1485900" cy="342900"/>
                <wp:effectExtent l="9525" t="9525" r="9525" b="9525"/>
                <wp:wrapNone/>
                <wp:docPr id="1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4C2628" w:rsidRPr="002B4402" w:rsidRDefault="004C2628" w:rsidP="004C2628">
                            <w:pPr>
                              <w:jc w:val="both"/>
                            </w:pPr>
                            <w:r w:rsidRPr="0028138C">
                              <w:rPr>
                                <w:sz w:val="24"/>
                                <w:szCs w:val="24"/>
                              </w:rPr>
                              <w:t>Семельфактивність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40" type="#_x0000_t202" style="position:absolute;left:0;text-align:left;margin-left:108pt;margin-top:27.75pt;width:117pt;height: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">
                <v:textbox>
                  <w:txbxContent>
                    <w:p w:rsidR="004C2628" w:rsidRPr="002B4402" w:rsidRDefault="004C2628" w:rsidP="004C2628">
                      <w:pPr>
                        <w:jc w:val="both"/>
                      </w:pPr>
                      <w:r w:rsidRPr="0028138C">
                        <w:rPr>
                          <w:sz w:val="24"/>
                          <w:szCs w:val="24"/>
                        </w:rPr>
                        <w:t>Семельфактивність</w:t>
                      </w:r>
                    </w:p>
                  </w:txbxContent>
                </v:textbox>
              </v:shape>
            </w:pict>
          </mc:Fallback>
        </mc:AlternateContent>
      </w:r>
      <w:r>
        <w:rPr>
          <w:noProof/>
          <w:lang w:val="uk-UA" w:eastAsia="uk-UA"/>
        </w:rPr>
        <mc:AlternateContent>
          <mc:Choice Requires="wps">
            <w:drawing>
              <wp:anchor distT="0" distB="0" distL="114300" distR="114300" simplePos="0" relativeHeight="251647488" behindDoc="0" locked="0" layoutInCell="1" allowOverlap="1">
                <wp:simplePos x="0" y="0"/>
                <wp:positionH relativeFrom="column">
                  <wp:posOffset>0</wp:posOffset>
                </wp:positionH>
                <wp:positionV relativeFrom="paragraph">
                  <wp:posOffset>352425</wp:posOffset>
                </wp:positionV>
                <wp:extent cx="1143000" cy="342900"/>
                <wp:effectExtent l="9525" t="9525" r="9525" b="9525"/>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9525">
                          <a:solidFill>
                            <a:srgbClr val="000000"/>
                          </a:solidFill>
                          <a:miter lim="800000"/>
                          <a:headEnd/>
                          <a:tailEnd/>
                        </a:ln>
                      </wps:spPr>
                      <wps:txbx>
                        <w:txbxContent>
                          <w:p w:rsidR="004C2628" w:rsidRPr="002B4402" w:rsidRDefault="004C2628" w:rsidP="004C2628">
                            <w:r w:rsidRPr="0028138C">
                              <w:rPr>
                                <w:sz w:val="24"/>
                                <w:szCs w:val="24"/>
                              </w:rPr>
                              <w:t>Ітеративність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41" type="#_x0000_t202" style="position:absolute;left:0;text-align:left;margin-left:0;margin-top:27.75pt;width:90pt;height: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">
                <v:textbox>
                  <w:txbxContent>
                    <w:p w:rsidR="004C2628" w:rsidRPr="002B4402" w:rsidRDefault="004C2628" w:rsidP="004C2628">
                      <w:r w:rsidRPr="0028138C">
                        <w:rPr>
                          <w:sz w:val="24"/>
                          <w:szCs w:val="24"/>
                        </w:rPr>
                        <w:t>Ітеративність</w:t>
                      </w:r>
                    </w:p>
                  </w:txbxContent>
                </v:textbox>
              </v:shape>
            </w:pict>
          </mc:Fallback>
        </mc:AlternateContent>
      </w:r>
    </w:p>
    <w:p w:rsidR="004C2628" w:rsidRPr="008E1351" w:rsidRDefault="004C2628" w:rsidP="008E1351">
      <w:pPr>
        <w:tabs>
          <w:tab w:val="left" w:pos="720"/>
        </w:tabs>
        <w:spacing w:line="360" w:lineRule="auto"/>
        <w:ind w:firstLine="709"/>
        <w:jc w:val="both"/>
        <w:rPr>
          <w:sz w:val="24"/>
          <w:szCs w:val="24"/>
        </w:rPr>
      </w:pPr>
    </w:p>
    <w:p w:rsidR="00863E5F" w:rsidRPr="008E1351" w:rsidRDefault="004C2628" w:rsidP="008E1351">
      <w:pPr>
        <w:pStyle w:val="5"/>
        <w:tabs>
          <w:tab w:val="clear" w:pos="4111"/>
        </w:tabs>
        <w:ind w:firstLine="720"/>
        <w:jc w:val="left"/>
        <w:rPr>
          <w:sz w:val="24"/>
          <w:szCs w:val="24"/>
          <w:lang w:val="ru-RU"/>
        </w:rPr>
      </w:pPr>
      <w:r w:rsidRPr="008E1351">
        <w:rPr>
          <w:sz w:val="24"/>
          <w:szCs w:val="24"/>
        </w:rPr>
        <w:t>Рис. 2</w:t>
      </w:r>
      <w:r w:rsidR="00863E5F" w:rsidRPr="008E1351">
        <w:rPr>
          <w:sz w:val="24"/>
          <w:szCs w:val="24"/>
        </w:rPr>
        <w:t xml:space="preserve"> </w:t>
      </w:r>
      <w:r w:rsidR="00182F62">
        <w:rPr>
          <w:sz w:val="24"/>
          <w:szCs w:val="24"/>
        </w:rPr>
        <w:t>Ч</w:t>
      </w:r>
      <w:r w:rsidR="00182F62" w:rsidRPr="008E1351">
        <w:rPr>
          <w:sz w:val="24"/>
          <w:szCs w:val="24"/>
        </w:rPr>
        <w:t>ленована к</w:t>
      </w:r>
      <w:r w:rsidR="00546730">
        <w:rPr>
          <w:sz w:val="24"/>
          <w:szCs w:val="24"/>
        </w:rPr>
        <w:t>вантитативність (кратність) дії</w:t>
      </w:r>
    </w:p>
    <w:p w:rsidR="00546730" w:rsidRDefault="00546730" w:rsidP="008E1351">
      <w:pPr>
        <w:spacing w:after="0" w:line="360" w:lineRule="auto"/>
        <w:ind w:firstLine="709"/>
        <w:jc w:val="both"/>
        <w:rPr>
          <w:sz w:val="24"/>
          <w:szCs w:val="24"/>
          <w:lang w:val="uk-UA"/>
        </w:rPr>
      </w:pPr>
    </w:p>
    <w:p w:rsidR="00BE5DE0" w:rsidRPr="008E1351" w:rsidRDefault="00CE603D" w:rsidP="008E1351">
      <w:pPr>
        <w:spacing w:after="0" w:line="360" w:lineRule="auto"/>
        <w:ind w:firstLine="709"/>
        <w:jc w:val="both"/>
        <w:rPr>
          <w:sz w:val="24"/>
          <w:szCs w:val="24"/>
          <w:lang w:val="uk-UA"/>
        </w:rPr>
      </w:pPr>
      <w:r w:rsidRPr="008E1351">
        <w:rPr>
          <w:sz w:val="24"/>
          <w:szCs w:val="24"/>
          <w:lang w:val="uk-UA"/>
        </w:rPr>
        <w:t xml:space="preserve">У підрозділі </w:t>
      </w:r>
      <w:r w:rsidRPr="008E1351">
        <w:rPr>
          <w:b/>
          <w:i/>
          <w:sz w:val="24"/>
          <w:szCs w:val="24"/>
          <w:lang w:val="uk-UA"/>
        </w:rPr>
        <w:t xml:space="preserve">2.3 – </w:t>
      </w:r>
      <w:r w:rsidR="00C169CA" w:rsidRPr="008E1351">
        <w:rPr>
          <w:b/>
          <w:bCs/>
          <w:sz w:val="24"/>
          <w:szCs w:val="24"/>
          <w:lang w:val="uk-UA" w:eastAsia="ru-RU"/>
        </w:rPr>
        <w:t>«</w:t>
      </w:r>
      <w:r w:rsidR="00C0429D" w:rsidRPr="008E1351">
        <w:rPr>
          <w:b/>
          <w:i/>
          <w:sz w:val="24"/>
          <w:szCs w:val="24"/>
        </w:rPr>
        <w:t>Способи і засоби вираження кратності дії</w:t>
      </w:r>
      <w:r w:rsidR="00C169CA" w:rsidRPr="008E1351">
        <w:rPr>
          <w:b/>
          <w:sz w:val="24"/>
          <w:szCs w:val="24"/>
          <w:lang w:val="uk-UA"/>
        </w:rPr>
        <w:t>»</w:t>
      </w:r>
      <w:r w:rsidRPr="008E1351">
        <w:rPr>
          <w:b/>
          <w:i/>
          <w:sz w:val="24"/>
          <w:szCs w:val="24"/>
          <w:lang w:val="uk-UA"/>
        </w:rPr>
        <w:t xml:space="preserve"> – </w:t>
      </w:r>
      <w:r w:rsidRPr="008E1351">
        <w:rPr>
          <w:sz w:val="24"/>
          <w:szCs w:val="24"/>
          <w:lang w:val="uk-UA"/>
        </w:rPr>
        <w:t xml:space="preserve">описано та проаналізовано </w:t>
      </w:r>
      <w:r w:rsidR="00800B55" w:rsidRPr="008E1351">
        <w:rPr>
          <w:sz w:val="24"/>
          <w:szCs w:val="24"/>
          <w:lang w:val="uk-UA"/>
        </w:rPr>
        <w:t>формальні показники</w:t>
      </w:r>
      <w:r w:rsidR="0071054E" w:rsidRPr="008E1351">
        <w:rPr>
          <w:sz w:val="24"/>
          <w:szCs w:val="24"/>
          <w:lang w:val="uk-UA"/>
        </w:rPr>
        <w:t xml:space="preserve"> вираження кратності дії. Засоби вираження </w:t>
      </w:r>
      <w:r w:rsidR="000C2E7E" w:rsidRPr="008E1351">
        <w:rPr>
          <w:sz w:val="24"/>
          <w:szCs w:val="24"/>
          <w:lang w:val="uk-UA"/>
        </w:rPr>
        <w:t>кратності дії</w:t>
      </w:r>
      <w:r w:rsidR="0071054E" w:rsidRPr="008E1351">
        <w:rPr>
          <w:sz w:val="24"/>
          <w:szCs w:val="24"/>
          <w:lang w:val="uk-UA"/>
        </w:rPr>
        <w:t xml:space="preserve"> у сучасній українській мові утворюють сукупність функціонально диференційованих синтетичних та аналітичних одиниць, у якій синтетичним належить провідна роль </w:t>
      </w:r>
      <w:r w:rsidR="00AE715F" w:rsidRPr="008E1351">
        <w:rPr>
          <w:sz w:val="24"/>
          <w:szCs w:val="24"/>
          <w:lang w:val="uk-UA"/>
        </w:rPr>
        <w:t>(</w:t>
      </w:r>
      <w:r w:rsidR="0071054E" w:rsidRPr="008E1351">
        <w:rPr>
          <w:sz w:val="24"/>
          <w:szCs w:val="24"/>
          <w:lang w:val="uk-UA"/>
        </w:rPr>
        <w:t xml:space="preserve">коренева морфема, </w:t>
      </w:r>
      <w:r w:rsidR="0071054E" w:rsidRPr="008E1351">
        <w:rPr>
          <w:sz w:val="24"/>
          <w:szCs w:val="24"/>
          <w:lang w:val="uk-UA"/>
        </w:rPr>
        <w:lastRenderedPageBreak/>
        <w:t>префікси, суфікси</w:t>
      </w:r>
      <w:r w:rsidR="00AE715F" w:rsidRPr="008E1351">
        <w:rPr>
          <w:sz w:val="24"/>
          <w:szCs w:val="24"/>
          <w:lang w:val="uk-UA"/>
        </w:rPr>
        <w:t>)</w:t>
      </w:r>
      <w:r w:rsidR="0071054E" w:rsidRPr="008E1351">
        <w:rPr>
          <w:sz w:val="24"/>
          <w:szCs w:val="24"/>
          <w:lang w:val="uk-UA"/>
        </w:rPr>
        <w:t xml:space="preserve">. </w:t>
      </w:r>
      <w:r w:rsidR="00C169CA" w:rsidRPr="008E1351">
        <w:rPr>
          <w:sz w:val="24"/>
          <w:szCs w:val="24"/>
        </w:rPr>
        <w:t>Незважаючи на те</w:t>
      </w:r>
      <w:r w:rsidR="000929D2" w:rsidRPr="008E1351">
        <w:rPr>
          <w:sz w:val="24"/>
          <w:szCs w:val="24"/>
        </w:rPr>
        <w:t xml:space="preserve"> що українська мова належить до синтетичних, на сучасному етапі її функціонування виявлено тенденцію до поступового збільшення </w:t>
      </w:r>
      <w:r w:rsidR="00036918" w:rsidRPr="008E1351">
        <w:rPr>
          <w:sz w:val="24"/>
          <w:szCs w:val="24"/>
          <w:lang w:val="uk-UA"/>
        </w:rPr>
        <w:t>ролі</w:t>
      </w:r>
      <w:r w:rsidR="00036918" w:rsidRPr="008E1351">
        <w:rPr>
          <w:sz w:val="24"/>
          <w:szCs w:val="24"/>
        </w:rPr>
        <w:t xml:space="preserve"> аналітичних </w:t>
      </w:r>
      <w:r w:rsidR="00036918" w:rsidRPr="008E1351">
        <w:rPr>
          <w:sz w:val="24"/>
          <w:szCs w:val="24"/>
          <w:lang w:val="uk-UA"/>
        </w:rPr>
        <w:t>форм</w:t>
      </w:r>
      <w:r w:rsidR="000929D2" w:rsidRPr="008E1351">
        <w:rPr>
          <w:sz w:val="24"/>
          <w:szCs w:val="24"/>
        </w:rPr>
        <w:t>.</w:t>
      </w:r>
      <w:r w:rsidR="000929D2" w:rsidRPr="008E1351">
        <w:rPr>
          <w:sz w:val="24"/>
          <w:szCs w:val="24"/>
          <w:lang w:val="uk-UA"/>
        </w:rPr>
        <w:t xml:space="preserve"> Найчастіше аналітичні засоби функціонують не ізольовано, а в поєднанні з синтетичними (внутрішньослівними), супроводжуючи </w:t>
      </w:r>
      <w:r w:rsidR="00036918" w:rsidRPr="008E1351">
        <w:rPr>
          <w:sz w:val="24"/>
          <w:szCs w:val="24"/>
          <w:lang w:val="uk-UA"/>
        </w:rPr>
        <w:t>їх, рідше самостійно.</w:t>
      </w:r>
    </w:p>
    <w:p w:rsidR="002D3625" w:rsidRPr="008E1351" w:rsidRDefault="009C6F02" w:rsidP="008E1351">
      <w:pPr>
        <w:pStyle w:val="11"/>
        <w:spacing w:after="0" w:line="360" w:lineRule="auto"/>
        <w:ind w:left="0" w:firstLine="720"/>
        <w:jc w:val="both"/>
        <w:rPr>
          <w:rFonts w:ascii="Times New Roman" w:hAnsi="Times New Roman"/>
          <w:sz w:val="24"/>
          <w:szCs w:val="24"/>
        </w:rPr>
      </w:pPr>
      <w:r w:rsidRPr="008E1351">
        <w:rPr>
          <w:rFonts w:ascii="Times New Roman" w:hAnsi="Times New Roman"/>
          <w:sz w:val="24"/>
          <w:szCs w:val="24"/>
        </w:rPr>
        <w:t xml:space="preserve">Ітеративність як </w:t>
      </w:r>
      <w:r w:rsidR="0084153E" w:rsidRPr="008E1351">
        <w:rPr>
          <w:rFonts w:ascii="Times New Roman" w:hAnsi="Times New Roman"/>
          <w:sz w:val="24"/>
          <w:szCs w:val="24"/>
        </w:rPr>
        <w:t>типологічний різновид кратності, що представляє загальне значення членованої квантитативності, виражене як неозначена, тобто недиференційована кратність</w:t>
      </w:r>
      <w:r w:rsidR="00C169CA" w:rsidRPr="008E1351">
        <w:rPr>
          <w:rFonts w:ascii="Times New Roman" w:hAnsi="Times New Roman"/>
          <w:sz w:val="24"/>
          <w:szCs w:val="24"/>
        </w:rPr>
        <w:t>,</w:t>
      </w:r>
      <w:r w:rsidR="00CE603D" w:rsidRPr="008E1351">
        <w:rPr>
          <w:rFonts w:ascii="Times New Roman" w:hAnsi="Times New Roman"/>
          <w:sz w:val="24"/>
          <w:szCs w:val="24"/>
        </w:rPr>
        <w:t xml:space="preserve"> є об’єктом аналізу в підрозділі </w:t>
      </w:r>
      <w:r w:rsidRPr="008E1351">
        <w:rPr>
          <w:rFonts w:ascii="Times New Roman" w:hAnsi="Times New Roman"/>
          <w:b/>
          <w:i/>
          <w:sz w:val="24"/>
          <w:szCs w:val="24"/>
        </w:rPr>
        <w:t>2.4.</w:t>
      </w:r>
      <w:r w:rsidRPr="008E1351">
        <w:rPr>
          <w:rFonts w:ascii="Times New Roman" w:hAnsi="Times New Roman"/>
          <w:b/>
          <w:sz w:val="24"/>
          <w:szCs w:val="24"/>
        </w:rPr>
        <w:t xml:space="preserve"> </w:t>
      </w:r>
      <w:r w:rsidR="00B65013" w:rsidRPr="008E1351">
        <w:rPr>
          <w:rFonts w:ascii="Times New Roman" w:hAnsi="Times New Roman"/>
          <w:b/>
          <w:sz w:val="24"/>
          <w:szCs w:val="24"/>
        </w:rPr>
        <w:t xml:space="preserve">– </w:t>
      </w:r>
      <w:r w:rsidR="00C169CA" w:rsidRPr="008E1351">
        <w:rPr>
          <w:rFonts w:ascii="Times New Roman" w:hAnsi="Times New Roman"/>
          <w:b/>
          <w:iCs/>
          <w:sz w:val="24"/>
          <w:szCs w:val="24"/>
        </w:rPr>
        <w:t>«</w:t>
      </w:r>
      <w:r w:rsidR="00C2663E" w:rsidRPr="008E1351">
        <w:rPr>
          <w:rFonts w:ascii="Times New Roman" w:hAnsi="Times New Roman"/>
          <w:b/>
          <w:i/>
          <w:sz w:val="24"/>
          <w:szCs w:val="24"/>
        </w:rPr>
        <w:t>Ітеративність як узагальнена семантика членованої квантитативості (кратності) дії</w:t>
      </w:r>
      <w:r w:rsidR="00C169CA" w:rsidRPr="008E1351">
        <w:rPr>
          <w:rFonts w:ascii="Times New Roman" w:hAnsi="Times New Roman"/>
          <w:b/>
          <w:sz w:val="24"/>
          <w:szCs w:val="24"/>
        </w:rPr>
        <w:t>»</w:t>
      </w:r>
      <w:r w:rsidR="00C2663E" w:rsidRPr="008E1351">
        <w:rPr>
          <w:rFonts w:ascii="Times New Roman" w:hAnsi="Times New Roman"/>
          <w:b/>
          <w:sz w:val="24"/>
          <w:szCs w:val="24"/>
        </w:rPr>
        <w:t>.</w:t>
      </w:r>
      <w:r w:rsidR="00664039" w:rsidRPr="008E1351">
        <w:rPr>
          <w:rFonts w:ascii="Times New Roman" w:hAnsi="Times New Roman"/>
          <w:b/>
          <w:sz w:val="24"/>
          <w:szCs w:val="24"/>
        </w:rPr>
        <w:t xml:space="preserve"> </w:t>
      </w:r>
      <w:r w:rsidR="00822348" w:rsidRPr="008E1351">
        <w:rPr>
          <w:rFonts w:ascii="Times New Roman" w:hAnsi="Times New Roman"/>
          <w:sz w:val="24"/>
          <w:szCs w:val="24"/>
        </w:rPr>
        <w:t>Ітеративність є структурним компонентом категорії дієслівної квант</w:t>
      </w:r>
      <w:r w:rsidR="00A41615" w:rsidRPr="008E1351">
        <w:rPr>
          <w:rFonts w:ascii="Times New Roman" w:hAnsi="Times New Roman"/>
          <w:sz w:val="24"/>
          <w:szCs w:val="24"/>
        </w:rPr>
        <w:t>итативності та відображає узагальнений</w:t>
      </w:r>
      <w:r w:rsidR="00822348" w:rsidRPr="008E1351">
        <w:rPr>
          <w:rFonts w:ascii="Times New Roman" w:hAnsi="Times New Roman"/>
          <w:sz w:val="24"/>
          <w:szCs w:val="24"/>
        </w:rPr>
        <w:t xml:space="preserve"> вияв членованої кількості дії. Ітератив чітко вказує на членовану квантитативність дії, однак не визначає характеру цієї розчленованості. Грамема ітератива може слугувати базовою формою аналітичного вираження різновидів як кратної, так і некратної квантитативності: </w:t>
      </w:r>
      <w:r w:rsidR="00822348" w:rsidRPr="008E1351">
        <w:rPr>
          <w:rFonts w:ascii="Times New Roman" w:hAnsi="Times New Roman"/>
          <w:i/>
          <w:iCs/>
          <w:sz w:val="24"/>
          <w:szCs w:val="24"/>
        </w:rPr>
        <w:t>бекати раз у раз</w:t>
      </w:r>
      <w:r w:rsidR="00822348" w:rsidRPr="008E1351">
        <w:rPr>
          <w:rFonts w:ascii="Times New Roman" w:hAnsi="Times New Roman"/>
          <w:sz w:val="24"/>
          <w:szCs w:val="24"/>
        </w:rPr>
        <w:t xml:space="preserve"> (мультиплікатив), </w:t>
      </w:r>
      <w:r w:rsidR="00822348" w:rsidRPr="008E1351">
        <w:rPr>
          <w:rFonts w:ascii="Times New Roman" w:hAnsi="Times New Roman"/>
          <w:i/>
          <w:iCs/>
          <w:sz w:val="24"/>
          <w:szCs w:val="24"/>
        </w:rPr>
        <w:t>громадити усе сіно в стоги</w:t>
      </w:r>
      <w:r w:rsidR="00822348" w:rsidRPr="008E1351">
        <w:rPr>
          <w:rFonts w:ascii="Times New Roman" w:hAnsi="Times New Roman"/>
          <w:sz w:val="24"/>
          <w:szCs w:val="24"/>
        </w:rPr>
        <w:t xml:space="preserve"> (дистрибутив), </w:t>
      </w:r>
      <w:r w:rsidR="00822348" w:rsidRPr="008E1351">
        <w:rPr>
          <w:rFonts w:ascii="Times New Roman" w:hAnsi="Times New Roman"/>
          <w:i/>
          <w:iCs/>
          <w:sz w:val="24"/>
          <w:szCs w:val="24"/>
        </w:rPr>
        <w:t>тьохкати досхочу</w:t>
      </w:r>
      <w:r w:rsidR="00822348" w:rsidRPr="008E1351">
        <w:rPr>
          <w:rFonts w:ascii="Times New Roman" w:hAnsi="Times New Roman"/>
          <w:sz w:val="24"/>
          <w:szCs w:val="24"/>
        </w:rPr>
        <w:t xml:space="preserve"> (достатній інтенсив) та виступає твірною основою й для фазової парадигми </w:t>
      </w:r>
      <w:r w:rsidR="000219BD" w:rsidRPr="008E1351">
        <w:rPr>
          <w:rFonts w:ascii="Times New Roman" w:hAnsi="Times New Roman"/>
          <w:sz w:val="24"/>
          <w:szCs w:val="24"/>
        </w:rPr>
        <w:t>в</w:t>
      </w:r>
      <w:r w:rsidR="00822348" w:rsidRPr="008E1351">
        <w:rPr>
          <w:rFonts w:ascii="Times New Roman" w:hAnsi="Times New Roman"/>
          <w:sz w:val="24"/>
          <w:szCs w:val="24"/>
        </w:rPr>
        <w:t xml:space="preserve"> дієсловах звучання, мовлення, руху, дії: </w:t>
      </w:r>
      <w:r w:rsidR="00822348" w:rsidRPr="008E1351">
        <w:rPr>
          <w:rFonts w:ascii="Times New Roman" w:hAnsi="Times New Roman"/>
          <w:i/>
          <w:iCs/>
          <w:sz w:val="24"/>
          <w:szCs w:val="24"/>
        </w:rPr>
        <w:t>молоти</w:t>
      </w:r>
      <w:r w:rsidR="00822348" w:rsidRPr="008E1351">
        <w:rPr>
          <w:rFonts w:ascii="Times New Roman" w:hAnsi="Times New Roman"/>
          <w:sz w:val="24"/>
          <w:szCs w:val="24"/>
        </w:rPr>
        <w:t xml:space="preserve"> − </w:t>
      </w:r>
      <w:r w:rsidR="00822348" w:rsidRPr="008E1351">
        <w:rPr>
          <w:rFonts w:ascii="Times New Roman" w:hAnsi="Times New Roman"/>
          <w:i/>
          <w:iCs/>
          <w:sz w:val="24"/>
          <w:szCs w:val="24"/>
        </w:rPr>
        <w:t>домолоти</w:t>
      </w:r>
      <w:r w:rsidR="00822348" w:rsidRPr="008E1351">
        <w:rPr>
          <w:rFonts w:ascii="Times New Roman" w:hAnsi="Times New Roman"/>
          <w:sz w:val="24"/>
          <w:szCs w:val="24"/>
        </w:rPr>
        <w:t xml:space="preserve">, </w:t>
      </w:r>
      <w:r w:rsidR="00822348" w:rsidRPr="008E1351">
        <w:rPr>
          <w:rFonts w:ascii="Times New Roman" w:hAnsi="Times New Roman"/>
          <w:i/>
          <w:iCs/>
          <w:sz w:val="24"/>
          <w:szCs w:val="24"/>
        </w:rPr>
        <w:t>прямувати</w:t>
      </w:r>
      <w:r w:rsidR="00822348" w:rsidRPr="008E1351">
        <w:rPr>
          <w:rFonts w:ascii="Times New Roman" w:hAnsi="Times New Roman"/>
          <w:sz w:val="24"/>
          <w:szCs w:val="24"/>
        </w:rPr>
        <w:t xml:space="preserve"> − </w:t>
      </w:r>
      <w:r w:rsidR="00822348" w:rsidRPr="008E1351">
        <w:rPr>
          <w:rFonts w:ascii="Times New Roman" w:hAnsi="Times New Roman"/>
          <w:i/>
          <w:iCs/>
          <w:sz w:val="24"/>
          <w:szCs w:val="24"/>
        </w:rPr>
        <w:t>попрямувати</w:t>
      </w:r>
      <w:r w:rsidR="00822348" w:rsidRPr="008E1351">
        <w:rPr>
          <w:rFonts w:ascii="Times New Roman" w:hAnsi="Times New Roman"/>
          <w:sz w:val="24"/>
          <w:szCs w:val="24"/>
        </w:rPr>
        <w:t xml:space="preserve">, </w:t>
      </w:r>
      <w:r w:rsidR="00822348" w:rsidRPr="008E1351">
        <w:rPr>
          <w:rFonts w:ascii="Times New Roman" w:hAnsi="Times New Roman"/>
          <w:i/>
          <w:iCs/>
          <w:sz w:val="24"/>
          <w:szCs w:val="24"/>
        </w:rPr>
        <w:t>нявкати</w:t>
      </w:r>
      <w:r w:rsidR="00822348" w:rsidRPr="008E1351">
        <w:rPr>
          <w:rFonts w:ascii="Times New Roman" w:hAnsi="Times New Roman"/>
          <w:sz w:val="24"/>
          <w:szCs w:val="24"/>
        </w:rPr>
        <w:t xml:space="preserve"> − </w:t>
      </w:r>
      <w:r w:rsidR="00822348" w:rsidRPr="008E1351">
        <w:rPr>
          <w:rFonts w:ascii="Times New Roman" w:hAnsi="Times New Roman"/>
          <w:i/>
          <w:iCs/>
          <w:sz w:val="24"/>
          <w:szCs w:val="24"/>
        </w:rPr>
        <w:t>занявкати</w:t>
      </w:r>
      <w:r w:rsidR="00822348" w:rsidRPr="008E1351">
        <w:rPr>
          <w:rFonts w:ascii="Times New Roman" w:hAnsi="Times New Roman"/>
          <w:sz w:val="24"/>
          <w:szCs w:val="24"/>
        </w:rPr>
        <w:t xml:space="preserve"> і под. Водночас такою основою може бути грамема неозначеної</w:t>
      </w:r>
      <w:r w:rsidR="00A41615" w:rsidRPr="008E1351">
        <w:rPr>
          <w:rFonts w:ascii="Times New Roman" w:hAnsi="Times New Roman"/>
          <w:sz w:val="24"/>
          <w:szCs w:val="24"/>
        </w:rPr>
        <w:t xml:space="preserve"> </w:t>
      </w:r>
      <w:r w:rsidR="00214634" w:rsidRPr="008E1351">
        <w:rPr>
          <w:rFonts w:ascii="Times New Roman" w:hAnsi="Times New Roman"/>
          <w:sz w:val="24"/>
          <w:szCs w:val="24"/>
        </w:rPr>
        <w:t xml:space="preserve">(щодо членованості </w:t>
      </w:r>
      <w:r w:rsidR="00214634" w:rsidRPr="008E1351">
        <w:rPr>
          <w:rFonts w:ascii="Times New Roman" w:hAnsi="Times New Roman"/>
          <w:sz w:val="24"/>
          <w:szCs w:val="24"/>
          <w:lang w:val="ru-RU"/>
        </w:rPr>
        <w:t>/</w:t>
      </w:r>
      <w:r w:rsidR="00214634" w:rsidRPr="008E1351">
        <w:rPr>
          <w:rFonts w:ascii="Times New Roman" w:hAnsi="Times New Roman"/>
          <w:sz w:val="24"/>
          <w:szCs w:val="24"/>
        </w:rPr>
        <w:t xml:space="preserve"> нечленованості) </w:t>
      </w:r>
      <w:r w:rsidR="00822348" w:rsidRPr="008E1351">
        <w:rPr>
          <w:rFonts w:ascii="Times New Roman" w:hAnsi="Times New Roman"/>
          <w:sz w:val="24"/>
          <w:szCs w:val="24"/>
        </w:rPr>
        <w:t xml:space="preserve">кількості: </w:t>
      </w:r>
      <w:r w:rsidR="00822348" w:rsidRPr="008E1351">
        <w:rPr>
          <w:rFonts w:ascii="Times New Roman" w:hAnsi="Times New Roman"/>
          <w:i/>
          <w:sz w:val="24"/>
          <w:szCs w:val="24"/>
        </w:rPr>
        <w:t>мовчати, сидіти, сушити</w:t>
      </w:r>
      <w:r w:rsidR="00822348" w:rsidRPr="008E1351">
        <w:rPr>
          <w:rFonts w:ascii="Times New Roman" w:hAnsi="Times New Roman"/>
          <w:sz w:val="24"/>
          <w:szCs w:val="24"/>
        </w:rPr>
        <w:t xml:space="preserve">. </w:t>
      </w:r>
      <w:r w:rsidR="002D3625" w:rsidRPr="008E1351">
        <w:rPr>
          <w:rFonts w:ascii="Times New Roman" w:hAnsi="Times New Roman"/>
          <w:sz w:val="24"/>
          <w:szCs w:val="24"/>
        </w:rPr>
        <w:t>З цього погляду ітеративність є визначальною базовою семантикою кратності.</w:t>
      </w:r>
    </w:p>
    <w:p w:rsidR="00BE5DE0" w:rsidRPr="008E1351" w:rsidRDefault="002D3625" w:rsidP="008E1351">
      <w:pPr>
        <w:pStyle w:val="11"/>
        <w:spacing w:after="0" w:line="360" w:lineRule="auto"/>
        <w:ind w:left="0" w:firstLine="720"/>
        <w:jc w:val="both"/>
        <w:rPr>
          <w:rFonts w:ascii="Times New Roman" w:hAnsi="Times New Roman"/>
          <w:sz w:val="24"/>
          <w:szCs w:val="24"/>
        </w:rPr>
      </w:pPr>
      <w:r w:rsidRPr="008E1351">
        <w:rPr>
          <w:rFonts w:ascii="Times New Roman" w:hAnsi="Times New Roman"/>
          <w:sz w:val="24"/>
          <w:szCs w:val="24"/>
        </w:rPr>
        <w:t xml:space="preserve">Однак не всі грамеми кратності творяться на основі ітератива. Так, аналітичні грамеми виражають кратність й іманентно нечленованих різновидів дій, наприклад, дієслів стану (чи процесу): </w:t>
      </w:r>
      <w:r w:rsidRPr="008E1351">
        <w:rPr>
          <w:rFonts w:ascii="Times New Roman" w:hAnsi="Times New Roman"/>
          <w:i/>
          <w:sz w:val="24"/>
          <w:szCs w:val="24"/>
        </w:rPr>
        <w:t>страждати раз</w:t>
      </w:r>
      <w:r w:rsidRPr="008E1351">
        <w:rPr>
          <w:rFonts w:ascii="Times New Roman" w:hAnsi="Times New Roman"/>
          <w:sz w:val="24"/>
          <w:szCs w:val="24"/>
        </w:rPr>
        <w:t>,</w:t>
      </w:r>
      <w:r w:rsidRPr="008E1351">
        <w:rPr>
          <w:rFonts w:ascii="Times New Roman" w:hAnsi="Times New Roman"/>
          <w:i/>
          <w:sz w:val="24"/>
          <w:szCs w:val="24"/>
        </w:rPr>
        <w:t xml:space="preserve"> багато разів</w:t>
      </w:r>
      <w:r w:rsidRPr="008E1351">
        <w:rPr>
          <w:rFonts w:ascii="Times New Roman" w:hAnsi="Times New Roman"/>
          <w:sz w:val="24"/>
          <w:szCs w:val="24"/>
        </w:rPr>
        <w:t>,</w:t>
      </w:r>
      <w:r w:rsidRPr="008E1351">
        <w:rPr>
          <w:rFonts w:ascii="Times New Roman" w:hAnsi="Times New Roman"/>
          <w:i/>
          <w:sz w:val="24"/>
          <w:szCs w:val="24"/>
        </w:rPr>
        <w:t xml:space="preserve"> через кожну невдачу</w:t>
      </w:r>
      <w:r w:rsidRPr="008E1351">
        <w:rPr>
          <w:rFonts w:ascii="Times New Roman" w:hAnsi="Times New Roman"/>
          <w:sz w:val="24"/>
          <w:szCs w:val="24"/>
        </w:rPr>
        <w:t xml:space="preserve">; </w:t>
      </w:r>
      <w:r w:rsidRPr="008E1351">
        <w:rPr>
          <w:rFonts w:ascii="Times New Roman" w:hAnsi="Times New Roman"/>
          <w:i/>
          <w:sz w:val="24"/>
          <w:szCs w:val="24"/>
        </w:rPr>
        <w:t>радіти раз, багато разів</w:t>
      </w:r>
      <w:r w:rsidRPr="008E1351">
        <w:rPr>
          <w:rFonts w:ascii="Times New Roman" w:hAnsi="Times New Roman"/>
          <w:sz w:val="24"/>
          <w:szCs w:val="24"/>
        </w:rPr>
        <w:t>,</w:t>
      </w:r>
      <w:r w:rsidRPr="008E1351">
        <w:rPr>
          <w:rFonts w:ascii="Times New Roman" w:hAnsi="Times New Roman"/>
          <w:i/>
          <w:sz w:val="24"/>
          <w:szCs w:val="24"/>
        </w:rPr>
        <w:t xml:space="preserve"> через кожен успіх </w:t>
      </w:r>
      <w:r w:rsidRPr="008E1351">
        <w:rPr>
          <w:rFonts w:ascii="Times New Roman" w:hAnsi="Times New Roman"/>
          <w:sz w:val="24"/>
          <w:szCs w:val="24"/>
        </w:rPr>
        <w:t>і под. (семельфактив, мультиплікатив, дистрибутив); форми</w:t>
      </w:r>
      <w:r w:rsidRPr="008E1351">
        <w:rPr>
          <w:rFonts w:ascii="Times New Roman" w:hAnsi="Times New Roman"/>
          <w:i/>
          <w:sz w:val="24"/>
          <w:szCs w:val="24"/>
        </w:rPr>
        <w:t xml:space="preserve"> страждати / радіти не раз</w:t>
      </w:r>
      <w:r w:rsidRPr="008E1351">
        <w:rPr>
          <w:rFonts w:ascii="Times New Roman" w:hAnsi="Times New Roman"/>
          <w:sz w:val="24"/>
          <w:szCs w:val="24"/>
        </w:rPr>
        <w:t xml:space="preserve"> виража</w:t>
      </w:r>
      <w:r w:rsidR="000219BD" w:rsidRPr="008E1351">
        <w:rPr>
          <w:rFonts w:ascii="Times New Roman" w:hAnsi="Times New Roman"/>
          <w:sz w:val="24"/>
          <w:szCs w:val="24"/>
        </w:rPr>
        <w:t>тимуть ітерацію. У цьому разі</w:t>
      </w:r>
      <w:r w:rsidRPr="008E1351">
        <w:rPr>
          <w:rFonts w:ascii="Times New Roman" w:hAnsi="Times New Roman"/>
          <w:sz w:val="24"/>
          <w:szCs w:val="24"/>
        </w:rPr>
        <w:t xml:space="preserve"> ітератив перебуває у лінійних відношеннях із семельфактивом, мультиплікативом, дистрибутивом і є типологічним різновидом кратності, що представляє загальне значення членованої квантитативності, виражене як неозначена, тобто недиференційована кратність. Ця</w:t>
      </w:r>
      <w:r w:rsidR="000219BD" w:rsidRPr="008E1351">
        <w:rPr>
          <w:rFonts w:ascii="Times New Roman" w:hAnsi="Times New Roman"/>
          <w:sz w:val="24"/>
          <w:szCs w:val="24"/>
        </w:rPr>
        <w:t xml:space="preserve"> особливість (двояке становище у</w:t>
      </w:r>
      <w:r w:rsidRPr="008E1351">
        <w:rPr>
          <w:rFonts w:ascii="Times New Roman" w:hAnsi="Times New Roman"/>
          <w:sz w:val="24"/>
          <w:szCs w:val="24"/>
        </w:rPr>
        <w:t xml:space="preserve"> структурі кратних дій) ітератива є важливою ознакою його граматичної природи. </w:t>
      </w:r>
    </w:p>
    <w:p w:rsidR="002D3625" w:rsidRPr="008E1351" w:rsidRDefault="00236371" w:rsidP="008E1351">
      <w:pPr>
        <w:spacing w:after="0" w:line="360" w:lineRule="auto"/>
        <w:ind w:firstLine="720"/>
        <w:jc w:val="both"/>
        <w:rPr>
          <w:sz w:val="24"/>
          <w:szCs w:val="24"/>
        </w:rPr>
      </w:pPr>
      <w:r w:rsidRPr="008E1351">
        <w:rPr>
          <w:sz w:val="24"/>
          <w:szCs w:val="24"/>
          <w:lang w:val="uk-UA"/>
        </w:rPr>
        <w:t xml:space="preserve">З’ясовано, що найбільш продуктивно передають семантику ітеративності суфікси </w:t>
      </w:r>
      <w:r w:rsidRPr="008E1351">
        <w:rPr>
          <w:i/>
          <w:sz w:val="24"/>
          <w:szCs w:val="24"/>
          <w:lang w:val="uk-UA"/>
        </w:rPr>
        <w:t xml:space="preserve">-а- </w:t>
      </w:r>
      <w:r w:rsidRPr="008E1351">
        <w:rPr>
          <w:sz w:val="24"/>
          <w:szCs w:val="24"/>
          <w:lang w:val="uk-UA"/>
        </w:rPr>
        <w:t>(</w:t>
      </w:r>
      <w:r w:rsidRPr="008E1351">
        <w:rPr>
          <w:i/>
          <w:sz w:val="24"/>
          <w:szCs w:val="24"/>
          <w:lang w:val="uk-UA"/>
        </w:rPr>
        <w:t>-я-</w:t>
      </w:r>
      <w:r w:rsidRPr="008E1351">
        <w:rPr>
          <w:sz w:val="24"/>
          <w:szCs w:val="24"/>
          <w:lang w:val="uk-UA"/>
        </w:rPr>
        <w:t xml:space="preserve">), </w:t>
      </w:r>
      <w:r w:rsidR="00957063">
        <w:rPr>
          <w:sz w:val="24"/>
          <w:szCs w:val="24"/>
          <w:lang w:val="uk-UA"/>
        </w:rPr>
        <w:t xml:space="preserve"> </w:t>
      </w:r>
      <w:r w:rsidRPr="008E1351">
        <w:rPr>
          <w:i/>
          <w:sz w:val="24"/>
          <w:szCs w:val="24"/>
          <w:lang w:val="uk-UA"/>
        </w:rPr>
        <w:t>-</w:t>
      </w:r>
      <w:r w:rsidR="00957063">
        <w:rPr>
          <w:i/>
          <w:sz w:val="24"/>
          <w:szCs w:val="24"/>
          <w:lang w:val="uk-UA"/>
        </w:rPr>
        <w:t> в</w:t>
      </w:r>
      <w:r w:rsidR="00B33679" w:rsidRPr="008E1351">
        <w:rPr>
          <w:i/>
          <w:sz w:val="24"/>
          <w:szCs w:val="24"/>
          <w:lang w:val="uk-UA"/>
        </w:rPr>
        <w:t>а</w:t>
      </w:r>
      <w:r w:rsidRPr="008E1351">
        <w:rPr>
          <w:i/>
          <w:sz w:val="24"/>
          <w:szCs w:val="24"/>
          <w:lang w:val="uk-UA"/>
        </w:rPr>
        <w:t>-</w:t>
      </w:r>
      <w:r w:rsidRPr="008E1351">
        <w:rPr>
          <w:sz w:val="24"/>
          <w:szCs w:val="24"/>
          <w:lang w:val="uk-UA"/>
        </w:rPr>
        <w:t>,</w:t>
      </w:r>
      <w:r w:rsidRPr="008E1351">
        <w:rPr>
          <w:i/>
          <w:sz w:val="24"/>
          <w:szCs w:val="24"/>
          <w:lang w:val="uk-UA"/>
        </w:rPr>
        <w:t xml:space="preserve"> -ува- </w:t>
      </w:r>
      <w:r w:rsidRPr="008E1351">
        <w:rPr>
          <w:sz w:val="24"/>
          <w:szCs w:val="24"/>
          <w:lang w:val="uk-UA"/>
        </w:rPr>
        <w:t>(</w:t>
      </w:r>
      <w:r w:rsidRPr="008E1351">
        <w:rPr>
          <w:i/>
          <w:sz w:val="24"/>
          <w:szCs w:val="24"/>
          <w:lang w:val="uk-UA"/>
        </w:rPr>
        <w:t>-юва-</w:t>
      </w:r>
      <w:r w:rsidRPr="008E1351">
        <w:rPr>
          <w:sz w:val="24"/>
          <w:szCs w:val="24"/>
          <w:lang w:val="uk-UA"/>
        </w:rPr>
        <w:t xml:space="preserve">): </w:t>
      </w:r>
      <w:r w:rsidRPr="008E1351">
        <w:rPr>
          <w:i/>
          <w:iCs/>
          <w:sz w:val="24"/>
          <w:szCs w:val="24"/>
          <w:lang w:val="uk-UA"/>
        </w:rPr>
        <w:t>стукати</w:t>
      </w:r>
      <w:r w:rsidRPr="008E1351">
        <w:rPr>
          <w:sz w:val="24"/>
          <w:szCs w:val="24"/>
          <w:lang w:val="uk-UA"/>
        </w:rPr>
        <w:t xml:space="preserve">, </w:t>
      </w:r>
      <w:r w:rsidRPr="008E1351">
        <w:rPr>
          <w:i/>
          <w:iCs/>
          <w:sz w:val="24"/>
          <w:szCs w:val="24"/>
          <w:lang w:val="uk-UA"/>
        </w:rPr>
        <w:t>плювати</w:t>
      </w:r>
      <w:r w:rsidRPr="008E1351">
        <w:rPr>
          <w:sz w:val="24"/>
          <w:szCs w:val="24"/>
          <w:lang w:val="uk-UA"/>
        </w:rPr>
        <w:t xml:space="preserve">, </w:t>
      </w:r>
      <w:r w:rsidRPr="008E1351">
        <w:rPr>
          <w:i/>
          <w:iCs/>
          <w:sz w:val="24"/>
          <w:szCs w:val="24"/>
          <w:lang w:val="uk-UA"/>
        </w:rPr>
        <w:t>рахувати</w:t>
      </w:r>
      <w:r w:rsidR="00943F1E" w:rsidRPr="008E1351">
        <w:rPr>
          <w:i/>
          <w:iCs/>
          <w:sz w:val="24"/>
          <w:szCs w:val="24"/>
          <w:lang w:val="uk-UA"/>
        </w:rPr>
        <w:t>, малювати</w:t>
      </w:r>
      <w:r w:rsidRPr="008E1351">
        <w:rPr>
          <w:sz w:val="24"/>
          <w:szCs w:val="24"/>
          <w:lang w:val="uk-UA"/>
        </w:rPr>
        <w:t xml:space="preserve">; доповнюють </w:t>
      </w:r>
      <w:r w:rsidR="00D623FB" w:rsidRPr="008E1351">
        <w:rPr>
          <w:sz w:val="24"/>
          <w:szCs w:val="24"/>
          <w:lang w:val="uk-UA"/>
        </w:rPr>
        <w:t xml:space="preserve">групу </w:t>
      </w:r>
      <w:r w:rsidRPr="008E1351">
        <w:rPr>
          <w:sz w:val="24"/>
          <w:szCs w:val="24"/>
          <w:lang w:val="uk-UA"/>
        </w:rPr>
        <w:t xml:space="preserve">ітеративні суфікси </w:t>
      </w:r>
      <w:r w:rsidRPr="008E1351">
        <w:rPr>
          <w:i/>
          <w:sz w:val="24"/>
          <w:szCs w:val="24"/>
          <w:lang w:val="uk-UA"/>
        </w:rPr>
        <w:t>-и-</w:t>
      </w:r>
      <w:r w:rsidRPr="008E1351">
        <w:rPr>
          <w:sz w:val="24"/>
          <w:szCs w:val="24"/>
          <w:lang w:val="uk-UA"/>
        </w:rPr>
        <w:t xml:space="preserve">, </w:t>
      </w:r>
      <w:r w:rsidRPr="008E1351">
        <w:rPr>
          <w:i/>
          <w:sz w:val="24"/>
          <w:szCs w:val="24"/>
          <w:lang w:val="uk-UA"/>
        </w:rPr>
        <w:t>-і-</w:t>
      </w:r>
      <w:r w:rsidRPr="008E1351">
        <w:rPr>
          <w:sz w:val="24"/>
          <w:szCs w:val="24"/>
          <w:lang w:val="uk-UA"/>
        </w:rPr>
        <w:t xml:space="preserve">: </w:t>
      </w:r>
      <w:r w:rsidRPr="008E1351">
        <w:rPr>
          <w:i/>
          <w:iCs/>
          <w:sz w:val="24"/>
          <w:szCs w:val="24"/>
          <w:lang w:val="uk-UA"/>
        </w:rPr>
        <w:t>гострити</w:t>
      </w:r>
      <w:r w:rsidRPr="008E1351">
        <w:rPr>
          <w:sz w:val="24"/>
          <w:szCs w:val="24"/>
          <w:lang w:val="uk-UA"/>
        </w:rPr>
        <w:t xml:space="preserve">, </w:t>
      </w:r>
      <w:r w:rsidRPr="008E1351">
        <w:rPr>
          <w:i/>
          <w:iCs/>
          <w:sz w:val="24"/>
          <w:szCs w:val="24"/>
          <w:lang w:val="uk-UA"/>
        </w:rPr>
        <w:t>вертіти</w:t>
      </w:r>
      <w:r w:rsidRPr="008E1351">
        <w:rPr>
          <w:sz w:val="24"/>
          <w:szCs w:val="24"/>
          <w:lang w:val="uk-UA"/>
        </w:rPr>
        <w:t xml:space="preserve">; ітеративну дію може виражати суфікс </w:t>
      </w:r>
      <w:r w:rsidRPr="008E1351">
        <w:rPr>
          <w:i/>
          <w:sz w:val="24"/>
          <w:szCs w:val="24"/>
          <w:lang w:val="uk-UA"/>
        </w:rPr>
        <w:t xml:space="preserve">-от- </w:t>
      </w:r>
      <w:r w:rsidRPr="008E1351">
        <w:rPr>
          <w:sz w:val="24"/>
          <w:szCs w:val="24"/>
          <w:lang w:val="uk-UA"/>
        </w:rPr>
        <w:t>у комбінації із суфіксами</w:t>
      </w:r>
      <w:r w:rsidRPr="008E1351">
        <w:rPr>
          <w:i/>
          <w:sz w:val="24"/>
          <w:szCs w:val="24"/>
          <w:lang w:val="uk-UA"/>
        </w:rPr>
        <w:t xml:space="preserve"> </w:t>
      </w:r>
      <w:r w:rsidR="00BA7756">
        <w:rPr>
          <w:i/>
          <w:sz w:val="24"/>
          <w:szCs w:val="24"/>
          <w:lang w:val="uk-UA"/>
        </w:rPr>
        <w:t xml:space="preserve">  </w:t>
      </w:r>
      <w:r w:rsidRPr="008E1351">
        <w:rPr>
          <w:i/>
          <w:iCs/>
          <w:sz w:val="24"/>
          <w:szCs w:val="24"/>
          <w:lang w:val="uk-UA"/>
        </w:rPr>
        <w:t>-а-</w:t>
      </w:r>
      <w:r w:rsidRPr="008E1351">
        <w:rPr>
          <w:sz w:val="24"/>
          <w:szCs w:val="24"/>
          <w:lang w:val="uk-UA"/>
        </w:rPr>
        <w:t xml:space="preserve">, </w:t>
      </w:r>
      <w:r w:rsidRPr="008E1351">
        <w:rPr>
          <w:i/>
          <w:iCs/>
          <w:sz w:val="24"/>
          <w:szCs w:val="24"/>
          <w:lang w:val="uk-UA"/>
        </w:rPr>
        <w:t>-і-</w:t>
      </w:r>
      <w:r w:rsidRPr="008E1351">
        <w:rPr>
          <w:sz w:val="24"/>
          <w:szCs w:val="24"/>
          <w:lang w:val="uk-UA"/>
        </w:rPr>
        <w:t xml:space="preserve">: </w:t>
      </w:r>
      <w:r w:rsidRPr="008E1351">
        <w:rPr>
          <w:i/>
          <w:iCs/>
          <w:sz w:val="24"/>
          <w:szCs w:val="24"/>
          <w:lang w:val="uk-UA"/>
        </w:rPr>
        <w:t>белькотати</w:t>
      </w:r>
      <w:r w:rsidRPr="008E1351">
        <w:rPr>
          <w:sz w:val="24"/>
          <w:szCs w:val="24"/>
          <w:lang w:val="uk-UA"/>
        </w:rPr>
        <w:t xml:space="preserve">, </w:t>
      </w:r>
      <w:r w:rsidRPr="008E1351">
        <w:rPr>
          <w:i/>
          <w:iCs/>
          <w:sz w:val="24"/>
          <w:szCs w:val="24"/>
          <w:lang w:val="uk-UA"/>
        </w:rPr>
        <w:t>гримотіти</w:t>
      </w:r>
      <w:r w:rsidRPr="008E1351">
        <w:rPr>
          <w:sz w:val="24"/>
          <w:szCs w:val="24"/>
          <w:lang w:val="uk-UA"/>
        </w:rPr>
        <w:t>.</w:t>
      </w:r>
      <w:r w:rsidR="00D60BBD" w:rsidRPr="008E1351">
        <w:rPr>
          <w:sz w:val="24"/>
          <w:szCs w:val="24"/>
          <w:lang w:val="uk-UA"/>
        </w:rPr>
        <w:t xml:space="preserve"> </w:t>
      </w:r>
      <w:r w:rsidR="00D60BBD" w:rsidRPr="008E1351">
        <w:rPr>
          <w:sz w:val="24"/>
          <w:szCs w:val="24"/>
        </w:rPr>
        <w:t xml:space="preserve">Синтаксично ітеративність може бути увиразнена конкретизаторами: </w:t>
      </w:r>
      <w:r w:rsidR="00D60BBD" w:rsidRPr="008E1351">
        <w:rPr>
          <w:i/>
          <w:sz w:val="24"/>
          <w:szCs w:val="24"/>
        </w:rPr>
        <w:t xml:space="preserve">Сичі в гаю перекликались, </w:t>
      </w:r>
      <w:r w:rsidR="00D60BBD" w:rsidRPr="008E1351">
        <w:rPr>
          <w:i/>
          <w:spacing w:val="-5"/>
          <w:sz w:val="24"/>
          <w:szCs w:val="24"/>
        </w:rPr>
        <w:t xml:space="preserve">Та </w:t>
      </w:r>
      <w:r w:rsidR="00D60BBD" w:rsidRPr="008E1351">
        <w:rPr>
          <w:i/>
          <w:sz w:val="24"/>
          <w:szCs w:val="24"/>
        </w:rPr>
        <w:t xml:space="preserve">ясен </w:t>
      </w:r>
      <w:r w:rsidR="00D60BBD" w:rsidRPr="008E1351">
        <w:rPr>
          <w:i/>
          <w:sz w:val="24"/>
          <w:szCs w:val="24"/>
          <w:u w:val="single"/>
        </w:rPr>
        <w:t>раз у раз</w:t>
      </w:r>
      <w:r w:rsidR="00D60BBD" w:rsidRPr="008E1351">
        <w:rPr>
          <w:i/>
          <w:spacing w:val="-9"/>
          <w:sz w:val="24"/>
          <w:szCs w:val="24"/>
        </w:rPr>
        <w:t xml:space="preserve"> </w:t>
      </w:r>
      <w:r w:rsidR="00D60BBD" w:rsidRPr="008E1351">
        <w:rPr>
          <w:b/>
          <w:i/>
          <w:sz w:val="24"/>
          <w:szCs w:val="24"/>
        </w:rPr>
        <w:t>скрипів</w:t>
      </w:r>
      <w:r w:rsidR="00D60BBD" w:rsidRPr="008E1351">
        <w:rPr>
          <w:i/>
          <w:spacing w:val="-1"/>
          <w:sz w:val="24"/>
          <w:szCs w:val="24"/>
        </w:rPr>
        <w:t xml:space="preserve"> </w:t>
      </w:r>
      <w:r w:rsidR="00D60BBD" w:rsidRPr="008E1351">
        <w:rPr>
          <w:spacing w:val="-9"/>
          <w:sz w:val="24"/>
          <w:szCs w:val="24"/>
        </w:rPr>
        <w:t>(Т. </w:t>
      </w:r>
      <w:r w:rsidR="00D60BBD" w:rsidRPr="008E1351">
        <w:rPr>
          <w:spacing w:val="-3"/>
          <w:sz w:val="24"/>
          <w:szCs w:val="24"/>
        </w:rPr>
        <w:t xml:space="preserve">Шевченко); </w:t>
      </w:r>
      <w:r w:rsidR="00D60BBD" w:rsidRPr="008E1351">
        <w:rPr>
          <w:i/>
          <w:sz w:val="24"/>
          <w:szCs w:val="24"/>
          <w:u w:val="single"/>
        </w:rPr>
        <w:t>Іноді</w:t>
      </w:r>
      <w:r w:rsidR="00D60BBD" w:rsidRPr="008E1351">
        <w:rPr>
          <w:i/>
          <w:sz w:val="24"/>
          <w:szCs w:val="24"/>
        </w:rPr>
        <w:t xml:space="preserve"> </w:t>
      </w:r>
      <w:r w:rsidR="00D60BBD" w:rsidRPr="008E1351">
        <w:rPr>
          <w:b/>
          <w:i/>
          <w:sz w:val="24"/>
          <w:szCs w:val="24"/>
        </w:rPr>
        <w:t>бахкає</w:t>
      </w:r>
      <w:r w:rsidR="00D60BBD" w:rsidRPr="008E1351">
        <w:rPr>
          <w:i/>
          <w:sz w:val="24"/>
          <w:szCs w:val="24"/>
        </w:rPr>
        <w:t xml:space="preserve"> постріл... другий...</w:t>
      </w:r>
      <w:r w:rsidR="00D60BBD" w:rsidRPr="008E1351">
        <w:rPr>
          <w:rStyle w:val="apple-converted-space"/>
          <w:i/>
          <w:sz w:val="24"/>
          <w:szCs w:val="24"/>
        </w:rPr>
        <w:t> </w:t>
      </w:r>
      <w:r w:rsidR="00D60BBD" w:rsidRPr="008E1351">
        <w:rPr>
          <w:rStyle w:val="apple-converted-space"/>
          <w:sz w:val="24"/>
          <w:szCs w:val="24"/>
        </w:rPr>
        <w:t>(</w:t>
      </w:r>
      <w:r w:rsidR="00D60BBD" w:rsidRPr="008E1351">
        <w:rPr>
          <w:sz w:val="24"/>
          <w:szCs w:val="24"/>
        </w:rPr>
        <w:t>І. Багря</w:t>
      </w:r>
      <w:r w:rsidR="00F47597" w:rsidRPr="008E1351">
        <w:rPr>
          <w:sz w:val="24"/>
          <w:szCs w:val="24"/>
        </w:rPr>
        <w:t>ний). Водночас, уживаючись з не</w:t>
      </w:r>
      <w:r w:rsidR="00D60BBD" w:rsidRPr="008E1351">
        <w:rPr>
          <w:sz w:val="24"/>
          <w:szCs w:val="24"/>
        </w:rPr>
        <w:t xml:space="preserve">ітеративними предикатами, конкретизатори можуть безпосередньо визначати повторюваність дії: </w:t>
      </w:r>
      <w:r w:rsidR="00D60BBD" w:rsidRPr="008E1351">
        <w:rPr>
          <w:i/>
          <w:sz w:val="24"/>
          <w:szCs w:val="24"/>
          <w:u w:val="single"/>
        </w:rPr>
        <w:t>Не раз</w:t>
      </w:r>
      <w:r w:rsidR="00D60BBD" w:rsidRPr="008E1351">
        <w:rPr>
          <w:i/>
          <w:sz w:val="24"/>
          <w:szCs w:val="24"/>
        </w:rPr>
        <w:t xml:space="preserve"> у сні </w:t>
      </w:r>
      <w:r w:rsidR="00D60BBD" w:rsidRPr="008E1351">
        <w:rPr>
          <w:b/>
          <w:i/>
          <w:sz w:val="24"/>
          <w:szCs w:val="24"/>
        </w:rPr>
        <w:t xml:space="preserve">являється </w:t>
      </w:r>
      <w:r w:rsidR="00D60BBD" w:rsidRPr="008E1351">
        <w:rPr>
          <w:i/>
          <w:sz w:val="24"/>
          <w:szCs w:val="24"/>
        </w:rPr>
        <w:t>мені, О люба, образ твій, такий чудовий</w:t>
      </w:r>
      <w:r w:rsidR="00D60BBD" w:rsidRPr="008E1351">
        <w:rPr>
          <w:sz w:val="24"/>
          <w:szCs w:val="24"/>
        </w:rPr>
        <w:t xml:space="preserve">… (І. Франко); </w:t>
      </w:r>
      <w:r w:rsidR="00D60BBD" w:rsidRPr="008E1351">
        <w:rPr>
          <w:i/>
          <w:sz w:val="24"/>
          <w:szCs w:val="24"/>
        </w:rPr>
        <w:t xml:space="preserve">Протягом дня </w:t>
      </w:r>
      <w:r w:rsidR="00D60BBD" w:rsidRPr="008E1351">
        <w:rPr>
          <w:i/>
          <w:sz w:val="24"/>
          <w:szCs w:val="24"/>
          <w:u w:val="single"/>
        </w:rPr>
        <w:t>не раз і не два</w:t>
      </w:r>
      <w:r w:rsidR="00D60BBD" w:rsidRPr="008E1351">
        <w:rPr>
          <w:i/>
          <w:sz w:val="24"/>
          <w:szCs w:val="24"/>
        </w:rPr>
        <w:t xml:space="preserve"> </w:t>
      </w:r>
      <w:r w:rsidR="00D60BBD" w:rsidRPr="008E1351">
        <w:rPr>
          <w:b/>
          <w:i/>
          <w:sz w:val="24"/>
          <w:szCs w:val="24"/>
        </w:rPr>
        <w:t>проходив</w:t>
      </w:r>
      <w:r w:rsidR="00D60BBD" w:rsidRPr="008E1351">
        <w:rPr>
          <w:sz w:val="24"/>
          <w:szCs w:val="24"/>
        </w:rPr>
        <w:t xml:space="preserve"> </w:t>
      </w:r>
      <w:r w:rsidR="00D60BBD" w:rsidRPr="008E1351">
        <w:rPr>
          <w:i/>
          <w:sz w:val="24"/>
          <w:szCs w:val="24"/>
        </w:rPr>
        <w:t xml:space="preserve">я цією вулицею </w:t>
      </w:r>
      <w:r w:rsidR="00D60BBD" w:rsidRPr="008E1351">
        <w:rPr>
          <w:iCs/>
          <w:sz w:val="24"/>
          <w:szCs w:val="24"/>
        </w:rPr>
        <w:t>(</w:t>
      </w:r>
      <w:r w:rsidR="00D60BBD" w:rsidRPr="008E1351">
        <w:rPr>
          <w:sz w:val="24"/>
          <w:szCs w:val="24"/>
        </w:rPr>
        <w:t>В. Домонтович)</w:t>
      </w:r>
      <w:r w:rsidR="00855BE0" w:rsidRPr="008E1351">
        <w:rPr>
          <w:sz w:val="24"/>
          <w:szCs w:val="24"/>
        </w:rPr>
        <w:t>;</w:t>
      </w:r>
      <w:r w:rsidR="00D60BBD" w:rsidRPr="008E1351">
        <w:rPr>
          <w:i/>
          <w:sz w:val="24"/>
          <w:szCs w:val="24"/>
          <w:shd w:val="clear" w:color="auto" w:fill="F5F5F5"/>
        </w:rPr>
        <w:t xml:space="preserve"> </w:t>
      </w:r>
      <w:r w:rsidR="00855BE0" w:rsidRPr="008E1351">
        <w:rPr>
          <w:i/>
          <w:sz w:val="24"/>
          <w:szCs w:val="24"/>
        </w:rPr>
        <w:t xml:space="preserve">Над головою </w:t>
      </w:r>
      <w:r w:rsidR="00855BE0" w:rsidRPr="008E1351">
        <w:rPr>
          <w:i/>
          <w:spacing w:val="-4"/>
          <w:sz w:val="24"/>
          <w:szCs w:val="24"/>
          <w:u w:val="single"/>
        </w:rPr>
        <w:t>часом</w:t>
      </w:r>
      <w:r w:rsidR="00855BE0" w:rsidRPr="008E1351">
        <w:rPr>
          <w:i/>
          <w:spacing w:val="-4"/>
          <w:sz w:val="24"/>
          <w:szCs w:val="24"/>
        </w:rPr>
        <w:t xml:space="preserve"> </w:t>
      </w:r>
      <w:r w:rsidR="00855BE0" w:rsidRPr="008E1351">
        <w:rPr>
          <w:b/>
          <w:i/>
          <w:sz w:val="24"/>
          <w:szCs w:val="24"/>
        </w:rPr>
        <w:t>блимне</w:t>
      </w:r>
      <w:r w:rsidR="00855BE0" w:rsidRPr="008E1351">
        <w:rPr>
          <w:b/>
          <w:i/>
          <w:spacing w:val="-7"/>
          <w:sz w:val="24"/>
          <w:szCs w:val="24"/>
        </w:rPr>
        <w:t xml:space="preserve"> </w:t>
      </w:r>
      <w:r w:rsidR="00855BE0" w:rsidRPr="008E1351">
        <w:rPr>
          <w:i/>
          <w:sz w:val="24"/>
          <w:szCs w:val="24"/>
        </w:rPr>
        <w:t xml:space="preserve">ліхтар </w:t>
      </w:r>
      <w:r w:rsidR="00855BE0" w:rsidRPr="008E1351">
        <w:rPr>
          <w:sz w:val="24"/>
          <w:szCs w:val="24"/>
        </w:rPr>
        <w:t>(М. Коцюбинський).</w:t>
      </w:r>
      <w:r w:rsidR="001A40FA" w:rsidRPr="008E1351">
        <w:rPr>
          <w:sz w:val="24"/>
          <w:szCs w:val="24"/>
        </w:rPr>
        <w:t xml:space="preserve"> </w:t>
      </w:r>
      <w:r w:rsidR="00FB394D" w:rsidRPr="008E1351">
        <w:rPr>
          <w:rFonts w:eastAsia="TimesNewRoman"/>
          <w:sz w:val="24"/>
          <w:szCs w:val="24"/>
        </w:rPr>
        <w:t xml:space="preserve">Як маркери </w:t>
      </w:r>
      <w:r w:rsidR="00FB394D" w:rsidRPr="008E1351">
        <w:rPr>
          <w:rFonts w:eastAsia="TimesNewRoman"/>
          <w:sz w:val="24"/>
          <w:szCs w:val="24"/>
        </w:rPr>
        <w:lastRenderedPageBreak/>
        <w:t xml:space="preserve">кратності функціонують </w:t>
      </w:r>
      <w:r w:rsidR="00FB394D" w:rsidRPr="008E1351">
        <w:rPr>
          <w:sz w:val="24"/>
          <w:szCs w:val="24"/>
        </w:rPr>
        <w:t xml:space="preserve">розділові сполучники </w:t>
      </w:r>
      <w:r w:rsidR="00FB394D" w:rsidRPr="008E1351">
        <w:rPr>
          <w:i/>
          <w:sz w:val="24"/>
          <w:szCs w:val="24"/>
        </w:rPr>
        <w:t>то…то</w:t>
      </w:r>
      <w:r w:rsidR="00FB394D" w:rsidRPr="008E1351">
        <w:rPr>
          <w:sz w:val="24"/>
          <w:szCs w:val="24"/>
        </w:rPr>
        <w:t xml:space="preserve">, </w:t>
      </w:r>
      <w:r w:rsidR="00FB394D" w:rsidRPr="008E1351">
        <w:rPr>
          <w:i/>
          <w:sz w:val="24"/>
          <w:szCs w:val="24"/>
        </w:rPr>
        <w:t>не то…не то</w:t>
      </w:r>
      <w:r w:rsidR="00FB394D" w:rsidRPr="008E1351">
        <w:rPr>
          <w:sz w:val="24"/>
          <w:szCs w:val="24"/>
        </w:rPr>
        <w:t xml:space="preserve">, </w:t>
      </w:r>
      <w:r w:rsidR="00FB394D" w:rsidRPr="008E1351">
        <w:rPr>
          <w:i/>
          <w:sz w:val="24"/>
          <w:szCs w:val="24"/>
        </w:rPr>
        <w:t>чи…чи</w:t>
      </w:r>
      <w:r w:rsidR="00FB394D" w:rsidRPr="008E1351">
        <w:rPr>
          <w:sz w:val="24"/>
          <w:szCs w:val="24"/>
        </w:rPr>
        <w:t xml:space="preserve">, </w:t>
      </w:r>
      <w:r w:rsidR="00FB394D" w:rsidRPr="008E1351">
        <w:rPr>
          <w:i/>
          <w:sz w:val="24"/>
          <w:szCs w:val="24"/>
        </w:rPr>
        <w:t>чи то…чи то</w:t>
      </w:r>
      <w:r w:rsidR="00855BE0" w:rsidRPr="008E1351">
        <w:rPr>
          <w:sz w:val="24"/>
          <w:szCs w:val="24"/>
        </w:rPr>
        <w:t xml:space="preserve">: </w:t>
      </w:r>
      <w:r w:rsidR="00855BE0" w:rsidRPr="008E1351">
        <w:rPr>
          <w:i/>
          <w:sz w:val="24"/>
          <w:szCs w:val="24"/>
        </w:rPr>
        <w:t xml:space="preserve">Змій кокетує й </w:t>
      </w:r>
      <w:r w:rsidR="00855BE0" w:rsidRPr="008E1351">
        <w:rPr>
          <w:b/>
          <w:i/>
          <w:sz w:val="24"/>
          <w:szCs w:val="24"/>
        </w:rPr>
        <w:t>хитає</w:t>
      </w:r>
      <w:r w:rsidR="00855BE0" w:rsidRPr="008E1351">
        <w:rPr>
          <w:i/>
          <w:sz w:val="24"/>
          <w:szCs w:val="24"/>
        </w:rPr>
        <w:t xml:space="preserve"> головою </w:t>
      </w:r>
      <w:r w:rsidR="00855BE0" w:rsidRPr="008E1351">
        <w:rPr>
          <w:i/>
          <w:sz w:val="24"/>
          <w:szCs w:val="24"/>
          <w:u w:val="single"/>
        </w:rPr>
        <w:t>то</w:t>
      </w:r>
      <w:r w:rsidR="00855BE0" w:rsidRPr="008E1351">
        <w:rPr>
          <w:i/>
          <w:sz w:val="24"/>
          <w:szCs w:val="24"/>
        </w:rPr>
        <w:t xml:space="preserve"> в той бік, </w:t>
      </w:r>
      <w:r w:rsidR="00855BE0" w:rsidRPr="008E1351">
        <w:rPr>
          <w:i/>
          <w:sz w:val="24"/>
          <w:szCs w:val="24"/>
          <w:u w:val="single"/>
        </w:rPr>
        <w:t>то</w:t>
      </w:r>
      <w:r w:rsidR="00855BE0" w:rsidRPr="008E1351">
        <w:rPr>
          <w:i/>
          <w:sz w:val="24"/>
          <w:szCs w:val="24"/>
        </w:rPr>
        <w:t xml:space="preserve"> в другий</w:t>
      </w:r>
      <w:r w:rsidR="00855BE0" w:rsidRPr="008E1351">
        <w:rPr>
          <w:sz w:val="24"/>
          <w:szCs w:val="24"/>
        </w:rPr>
        <w:t>…</w:t>
      </w:r>
      <w:r w:rsidR="00855BE0" w:rsidRPr="008E1351">
        <w:rPr>
          <w:i/>
          <w:sz w:val="24"/>
          <w:szCs w:val="24"/>
        </w:rPr>
        <w:t xml:space="preserve"> </w:t>
      </w:r>
      <w:r w:rsidR="00855BE0" w:rsidRPr="008E1351">
        <w:rPr>
          <w:sz w:val="24"/>
          <w:szCs w:val="24"/>
        </w:rPr>
        <w:t>(В. </w:t>
      </w:r>
      <w:r w:rsidR="00E75ED7" w:rsidRPr="008E1351">
        <w:rPr>
          <w:sz w:val="24"/>
          <w:szCs w:val="24"/>
        </w:rPr>
        <w:t>Винниченко).</w:t>
      </w:r>
    </w:p>
    <w:p w:rsidR="00635C5B" w:rsidRPr="008E1351" w:rsidRDefault="000C3109" w:rsidP="008E1351">
      <w:pPr>
        <w:spacing w:after="0" w:line="360" w:lineRule="auto"/>
        <w:ind w:firstLine="709"/>
        <w:jc w:val="both"/>
        <w:rPr>
          <w:sz w:val="24"/>
          <w:szCs w:val="24"/>
        </w:rPr>
      </w:pPr>
      <w:r w:rsidRPr="008E1351">
        <w:rPr>
          <w:sz w:val="24"/>
          <w:szCs w:val="24"/>
          <w:lang w:val="uk-UA"/>
        </w:rPr>
        <w:t xml:space="preserve">Підрозділ </w:t>
      </w:r>
      <w:r w:rsidRPr="008E1351">
        <w:rPr>
          <w:b/>
          <w:i/>
          <w:sz w:val="24"/>
          <w:szCs w:val="24"/>
          <w:lang w:val="uk-UA"/>
        </w:rPr>
        <w:t>2.5</w:t>
      </w:r>
      <w:r w:rsidR="00345C98" w:rsidRPr="008E1351">
        <w:rPr>
          <w:b/>
          <w:sz w:val="24"/>
          <w:szCs w:val="24"/>
          <w:lang w:val="uk-UA"/>
        </w:rPr>
        <w:t xml:space="preserve"> </w:t>
      </w:r>
      <w:r w:rsidR="00345C98" w:rsidRPr="008E1351">
        <w:rPr>
          <w:i/>
          <w:sz w:val="24"/>
          <w:szCs w:val="24"/>
          <w:lang w:val="uk-UA"/>
        </w:rPr>
        <w:t>–</w:t>
      </w:r>
      <w:r w:rsidRPr="008E1351">
        <w:rPr>
          <w:b/>
          <w:sz w:val="24"/>
          <w:szCs w:val="24"/>
          <w:lang w:val="uk-UA"/>
        </w:rPr>
        <w:t xml:space="preserve"> </w:t>
      </w:r>
      <w:r w:rsidR="000219BD" w:rsidRPr="008E1351">
        <w:rPr>
          <w:b/>
          <w:bCs/>
          <w:sz w:val="24"/>
          <w:szCs w:val="24"/>
          <w:lang w:val="uk-UA" w:eastAsia="ru-RU"/>
        </w:rPr>
        <w:t>«</w:t>
      </w:r>
      <w:r w:rsidRPr="008E1351">
        <w:rPr>
          <w:b/>
          <w:i/>
          <w:sz w:val="24"/>
          <w:szCs w:val="24"/>
          <w:lang w:val="uk-UA"/>
        </w:rPr>
        <w:t>Семельфактив як різновид кратної семантики дії</w:t>
      </w:r>
      <w:r w:rsidR="000219BD" w:rsidRPr="008E1351">
        <w:rPr>
          <w:b/>
          <w:sz w:val="24"/>
          <w:szCs w:val="24"/>
          <w:lang w:val="uk-UA"/>
        </w:rPr>
        <w:t>»</w:t>
      </w:r>
      <w:r w:rsidRPr="008E1351">
        <w:rPr>
          <w:sz w:val="24"/>
          <w:szCs w:val="24"/>
          <w:lang w:val="uk-UA"/>
        </w:rPr>
        <w:t xml:space="preserve"> </w:t>
      </w:r>
      <w:r w:rsidR="00345C98" w:rsidRPr="008E1351">
        <w:rPr>
          <w:i/>
          <w:sz w:val="24"/>
          <w:szCs w:val="24"/>
          <w:lang w:val="uk-UA"/>
        </w:rPr>
        <w:t xml:space="preserve">– </w:t>
      </w:r>
      <w:r w:rsidRPr="008E1351">
        <w:rPr>
          <w:sz w:val="24"/>
          <w:szCs w:val="24"/>
          <w:lang w:val="uk-UA"/>
        </w:rPr>
        <w:t xml:space="preserve">присвячений </w:t>
      </w:r>
      <w:r w:rsidR="00A3231A" w:rsidRPr="008E1351">
        <w:rPr>
          <w:sz w:val="24"/>
          <w:szCs w:val="24"/>
          <w:lang w:val="uk-UA"/>
        </w:rPr>
        <w:t>дослідженню</w:t>
      </w:r>
      <w:r w:rsidR="00D976D3" w:rsidRPr="008E1351">
        <w:rPr>
          <w:sz w:val="24"/>
          <w:szCs w:val="24"/>
          <w:lang w:val="uk-UA"/>
        </w:rPr>
        <w:t xml:space="preserve"> </w:t>
      </w:r>
      <w:r w:rsidR="003132EE" w:rsidRPr="008E1351">
        <w:rPr>
          <w:sz w:val="24"/>
          <w:szCs w:val="24"/>
          <w:lang w:val="uk-UA"/>
        </w:rPr>
        <w:t>семельфактива</w:t>
      </w:r>
      <w:r w:rsidR="00D976D3" w:rsidRPr="008E1351">
        <w:rPr>
          <w:sz w:val="24"/>
          <w:szCs w:val="24"/>
          <w:lang w:val="uk-UA"/>
        </w:rPr>
        <w:t>, який у структурі</w:t>
      </w:r>
      <w:r w:rsidR="00A3231A" w:rsidRPr="008E1351">
        <w:rPr>
          <w:sz w:val="24"/>
          <w:szCs w:val="24"/>
          <w:lang w:val="uk-UA"/>
        </w:rPr>
        <w:t xml:space="preserve"> </w:t>
      </w:r>
      <w:r w:rsidR="00D976D3" w:rsidRPr="008E1351">
        <w:rPr>
          <w:sz w:val="24"/>
          <w:szCs w:val="24"/>
          <w:lang w:val="uk-UA"/>
        </w:rPr>
        <w:t>семантики інтервалу виступає як один із різновидів</w:t>
      </w:r>
      <w:r w:rsidR="00635C5B" w:rsidRPr="008E1351">
        <w:rPr>
          <w:sz w:val="24"/>
          <w:szCs w:val="24"/>
          <w:lang w:val="uk-UA"/>
        </w:rPr>
        <w:t xml:space="preserve"> кратної семантики</w:t>
      </w:r>
      <w:r w:rsidR="00D976D3" w:rsidRPr="008E1351">
        <w:rPr>
          <w:sz w:val="24"/>
          <w:szCs w:val="24"/>
          <w:lang w:val="uk-UA"/>
        </w:rPr>
        <w:t>.</w:t>
      </w:r>
      <w:r w:rsidR="00635C5B" w:rsidRPr="008E1351">
        <w:rPr>
          <w:sz w:val="24"/>
          <w:szCs w:val="24"/>
          <w:lang w:val="uk-UA"/>
        </w:rPr>
        <w:t xml:space="preserve"> </w:t>
      </w:r>
      <w:r w:rsidR="004638DC" w:rsidRPr="008E1351">
        <w:rPr>
          <w:sz w:val="24"/>
          <w:szCs w:val="24"/>
          <w:lang w:val="uk-UA"/>
        </w:rPr>
        <w:t>Семельфактив</w:t>
      </w:r>
      <w:r w:rsidR="004638DC" w:rsidRPr="008E1351">
        <w:rPr>
          <w:sz w:val="24"/>
          <w:szCs w:val="24"/>
        </w:rPr>
        <w:t xml:space="preserve"> протиставлен</w:t>
      </w:r>
      <w:r w:rsidR="004638DC" w:rsidRPr="008E1351">
        <w:rPr>
          <w:sz w:val="24"/>
          <w:szCs w:val="24"/>
          <w:lang w:val="uk-UA"/>
        </w:rPr>
        <w:t>ий</w:t>
      </w:r>
      <w:r w:rsidR="00635C5B" w:rsidRPr="008E1351">
        <w:rPr>
          <w:sz w:val="24"/>
          <w:szCs w:val="24"/>
        </w:rPr>
        <w:t xml:space="preserve"> за способом та засобом творення усім іншим формам кратн</w:t>
      </w:r>
      <w:r w:rsidR="004638DC" w:rsidRPr="008E1351">
        <w:rPr>
          <w:sz w:val="24"/>
          <w:szCs w:val="24"/>
        </w:rPr>
        <w:t>ого інтервалу, оскільки виражен</w:t>
      </w:r>
      <w:r w:rsidR="004638DC" w:rsidRPr="008E1351">
        <w:rPr>
          <w:sz w:val="24"/>
          <w:szCs w:val="24"/>
          <w:lang w:val="uk-UA"/>
        </w:rPr>
        <w:t>ий</w:t>
      </w:r>
      <w:r w:rsidR="00B50454">
        <w:rPr>
          <w:sz w:val="24"/>
          <w:szCs w:val="24"/>
        </w:rPr>
        <w:t xml:space="preserve"> суфікс</w:t>
      </w:r>
      <w:r w:rsidR="00B50454">
        <w:rPr>
          <w:sz w:val="24"/>
          <w:szCs w:val="24"/>
          <w:lang w:val="uk-UA"/>
        </w:rPr>
        <w:t>ом</w:t>
      </w:r>
      <w:r w:rsidR="00635C5B" w:rsidRPr="008E1351">
        <w:rPr>
          <w:sz w:val="24"/>
          <w:szCs w:val="24"/>
        </w:rPr>
        <w:t xml:space="preserve"> </w:t>
      </w:r>
      <w:r w:rsidR="00635C5B" w:rsidRPr="008E1351">
        <w:rPr>
          <w:i/>
          <w:sz w:val="24"/>
          <w:szCs w:val="24"/>
        </w:rPr>
        <w:t>-</w:t>
      </w:r>
      <w:r w:rsidR="00635C5B" w:rsidRPr="008E1351">
        <w:rPr>
          <w:i/>
          <w:iCs/>
          <w:sz w:val="24"/>
          <w:szCs w:val="24"/>
        </w:rPr>
        <w:t>ну</w:t>
      </w:r>
      <w:r w:rsidR="00635C5B" w:rsidRPr="008E1351">
        <w:rPr>
          <w:i/>
          <w:sz w:val="24"/>
          <w:szCs w:val="24"/>
        </w:rPr>
        <w:t>-</w:t>
      </w:r>
      <w:r w:rsidR="00635C5B" w:rsidRPr="008E1351">
        <w:rPr>
          <w:sz w:val="24"/>
          <w:szCs w:val="24"/>
        </w:rPr>
        <w:t xml:space="preserve"> (</w:t>
      </w:r>
      <w:r w:rsidR="00635C5B" w:rsidRPr="008E1351">
        <w:rPr>
          <w:i/>
          <w:sz w:val="24"/>
          <w:szCs w:val="24"/>
        </w:rPr>
        <w:t>-</w:t>
      </w:r>
      <w:r w:rsidR="00635C5B" w:rsidRPr="008E1351">
        <w:rPr>
          <w:i/>
          <w:iCs/>
          <w:sz w:val="24"/>
          <w:szCs w:val="24"/>
        </w:rPr>
        <w:t>ону</w:t>
      </w:r>
      <w:r w:rsidR="00635C5B" w:rsidRPr="008E1351">
        <w:rPr>
          <w:i/>
          <w:sz w:val="24"/>
          <w:szCs w:val="24"/>
        </w:rPr>
        <w:t>-</w:t>
      </w:r>
      <w:r w:rsidR="00B50454">
        <w:rPr>
          <w:sz w:val="24"/>
          <w:szCs w:val="24"/>
        </w:rPr>
        <w:t>), що вжива</w:t>
      </w:r>
      <w:r w:rsidR="00B50454">
        <w:rPr>
          <w:sz w:val="24"/>
          <w:szCs w:val="24"/>
          <w:lang w:val="uk-UA"/>
        </w:rPr>
        <w:t>є</w:t>
      </w:r>
      <w:r w:rsidR="00635C5B" w:rsidRPr="008E1351">
        <w:rPr>
          <w:sz w:val="24"/>
          <w:szCs w:val="24"/>
        </w:rPr>
        <w:t xml:space="preserve">ться у безпрефіксних дієсловах: </w:t>
      </w:r>
      <w:r w:rsidR="00635C5B" w:rsidRPr="008E1351">
        <w:rPr>
          <w:i/>
          <w:iCs/>
          <w:sz w:val="24"/>
          <w:szCs w:val="24"/>
        </w:rPr>
        <w:t>свиснути</w:t>
      </w:r>
      <w:r w:rsidR="00635C5B" w:rsidRPr="008E1351">
        <w:rPr>
          <w:sz w:val="24"/>
          <w:szCs w:val="24"/>
        </w:rPr>
        <w:t xml:space="preserve">, </w:t>
      </w:r>
      <w:r w:rsidR="00635C5B" w:rsidRPr="008E1351">
        <w:rPr>
          <w:i/>
          <w:iCs/>
          <w:sz w:val="24"/>
          <w:szCs w:val="24"/>
        </w:rPr>
        <w:t>грюкнути</w:t>
      </w:r>
      <w:r w:rsidR="00635C5B" w:rsidRPr="008E1351">
        <w:rPr>
          <w:sz w:val="24"/>
          <w:szCs w:val="24"/>
        </w:rPr>
        <w:t xml:space="preserve">, </w:t>
      </w:r>
      <w:r w:rsidR="00635C5B" w:rsidRPr="008E1351">
        <w:rPr>
          <w:i/>
          <w:iCs/>
          <w:sz w:val="24"/>
          <w:szCs w:val="24"/>
        </w:rPr>
        <w:t>сипнути</w:t>
      </w:r>
      <w:r w:rsidR="00635C5B" w:rsidRPr="008E1351">
        <w:rPr>
          <w:sz w:val="24"/>
          <w:szCs w:val="24"/>
        </w:rPr>
        <w:t xml:space="preserve"> (</w:t>
      </w:r>
      <w:r w:rsidR="00635C5B" w:rsidRPr="008E1351">
        <w:rPr>
          <w:i/>
          <w:iCs/>
          <w:sz w:val="24"/>
          <w:szCs w:val="24"/>
        </w:rPr>
        <w:t>сипонути</w:t>
      </w:r>
      <w:r w:rsidR="00635C5B" w:rsidRPr="008E1351">
        <w:rPr>
          <w:sz w:val="24"/>
          <w:szCs w:val="24"/>
        </w:rPr>
        <w:t xml:space="preserve">), </w:t>
      </w:r>
      <w:r w:rsidR="00635C5B" w:rsidRPr="008E1351">
        <w:rPr>
          <w:i/>
          <w:iCs/>
          <w:sz w:val="24"/>
          <w:szCs w:val="24"/>
        </w:rPr>
        <w:t>гримнути</w:t>
      </w:r>
      <w:r w:rsidR="00635C5B" w:rsidRPr="008E1351">
        <w:rPr>
          <w:sz w:val="24"/>
          <w:szCs w:val="24"/>
        </w:rPr>
        <w:t xml:space="preserve"> (</w:t>
      </w:r>
      <w:r w:rsidR="00635C5B" w:rsidRPr="008E1351">
        <w:rPr>
          <w:i/>
          <w:iCs/>
          <w:sz w:val="24"/>
          <w:szCs w:val="24"/>
        </w:rPr>
        <w:t>гримонути</w:t>
      </w:r>
      <w:r w:rsidR="00635C5B" w:rsidRPr="008E1351">
        <w:rPr>
          <w:sz w:val="24"/>
          <w:szCs w:val="24"/>
        </w:rPr>
        <w:t xml:space="preserve">). Правда, існують окремі обмеження щодо творення однократних форм. Так, від акціональної початкової форми дієслів процесу і стану синтетична форма семельфактива не твориться (наприклад, </w:t>
      </w:r>
      <w:r w:rsidR="00635C5B" w:rsidRPr="008E1351">
        <w:rPr>
          <w:i/>
          <w:sz w:val="24"/>
          <w:szCs w:val="24"/>
        </w:rPr>
        <w:t>спати, читати, думати</w:t>
      </w:r>
      <w:r w:rsidR="00635C5B" w:rsidRPr="008E1351">
        <w:rPr>
          <w:sz w:val="24"/>
          <w:szCs w:val="24"/>
        </w:rPr>
        <w:t xml:space="preserve">), однак типологічних обмежень для аналітичного творення форм разової дії немає: </w:t>
      </w:r>
      <w:r w:rsidR="00635C5B" w:rsidRPr="008E1351">
        <w:rPr>
          <w:i/>
          <w:iCs/>
          <w:sz w:val="24"/>
          <w:szCs w:val="24"/>
        </w:rPr>
        <w:t>мріяти</w:t>
      </w:r>
      <w:r w:rsidR="00635C5B" w:rsidRPr="008E1351">
        <w:rPr>
          <w:sz w:val="24"/>
          <w:szCs w:val="24"/>
        </w:rPr>
        <w:t xml:space="preserve"> </w:t>
      </w:r>
      <w:r w:rsidR="00635C5B" w:rsidRPr="008E1351">
        <w:rPr>
          <w:i/>
          <w:iCs/>
          <w:sz w:val="24"/>
          <w:szCs w:val="24"/>
        </w:rPr>
        <w:t>раз</w:t>
      </w:r>
      <w:r w:rsidR="00635C5B" w:rsidRPr="008E1351">
        <w:rPr>
          <w:sz w:val="24"/>
          <w:szCs w:val="24"/>
        </w:rPr>
        <w:t xml:space="preserve">, </w:t>
      </w:r>
      <w:r w:rsidR="00635C5B" w:rsidRPr="008E1351">
        <w:rPr>
          <w:i/>
          <w:iCs/>
          <w:sz w:val="24"/>
          <w:szCs w:val="24"/>
        </w:rPr>
        <w:t>кохати</w:t>
      </w:r>
      <w:r w:rsidR="00635C5B" w:rsidRPr="008E1351">
        <w:rPr>
          <w:sz w:val="24"/>
          <w:szCs w:val="24"/>
        </w:rPr>
        <w:t xml:space="preserve"> </w:t>
      </w:r>
      <w:r w:rsidR="00635C5B" w:rsidRPr="008E1351">
        <w:rPr>
          <w:i/>
          <w:iCs/>
          <w:sz w:val="24"/>
          <w:szCs w:val="24"/>
        </w:rPr>
        <w:t>раз</w:t>
      </w:r>
      <w:r w:rsidR="00635C5B" w:rsidRPr="008E1351">
        <w:rPr>
          <w:sz w:val="24"/>
          <w:szCs w:val="24"/>
        </w:rPr>
        <w:t xml:space="preserve"> і под. </w:t>
      </w:r>
    </w:p>
    <w:p w:rsidR="00194C08" w:rsidRPr="008E1351" w:rsidRDefault="00A3231A" w:rsidP="008E1351">
      <w:pPr>
        <w:spacing w:after="0" w:line="360" w:lineRule="auto"/>
        <w:ind w:firstLine="709"/>
        <w:jc w:val="both"/>
        <w:rPr>
          <w:sz w:val="24"/>
          <w:szCs w:val="24"/>
        </w:rPr>
      </w:pPr>
      <w:r w:rsidRPr="008E1351">
        <w:rPr>
          <w:sz w:val="24"/>
          <w:szCs w:val="24"/>
        </w:rPr>
        <w:t xml:space="preserve">У підрозділі </w:t>
      </w:r>
      <w:r w:rsidR="0036663B" w:rsidRPr="008E1351">
        <w:rPr>
          <w:b/>
          <w:i/>
          <w:sz w:val="24"/>
          <w:szCs w:val="24"/>
        </w:rPr>
        <w:t>2.6</w:t>
      </w:r>
      <w:r w:rsidR="0036663B" w:rsidRPr="008E1351">
        <w:rPr>
          <w:b/>
          <w:sz w:val="24"/>
          <w:szCs w:val="24"/>
          <w:lang w:val="uk-UA"/>
        </w:rPr>
        <w:t xml:space="preserve"> – </w:t>
      </w:r>
      <w:r w:rsidR="000219BD" w:rsidRPr="008E1351">
        <w:rPr>
          <w:iCs/>
          <w:sz w:val="24"/>
          <w:szCs w:val="24"/>
          <w:lang w:val="uk-UA"/>
        </w:rPr>
        <w:t>«</w:t>
      </w:r>
      <w:r w:rsidRPr="008E1351">
        <w:rPr>
          <w:b/>
          <w:i/>
          <w:sz w:val="24"/>
          <w:szCs w:val="24"/>
        </w:rPr>
        <w:t>Мультиплікатив як різновид повторюваності дії</w:t>
      </w:r>
      <w:r w:rsidR="000219BD" w:rsidRPr="008E1351">
        <w:rPr>
          <w:b/>
          <w:sz w:val="24"/>
          <w:szCs w:val="24"/>
          <w:lang w:val="uk-UA"/>
        </w:rPr>
        <w:t>»</w:t>
      </w:r>
      <w:r w:rsidR="0036663B" w:rsidRPr="008E1351">
        <w:rPr>
          <w:b/>
          <w:sz w:val="24"/>
          <w:szCs w:val="24"/>
          <w:lang w:val="uk-UA"/>
        </w:rPr>
        <w:t xml:space="preserve"> – </w:t>
      </w:r>
      <w:r w:rsidR="000219BD" w:rsidRPr="008E1351">
        <w:rPr>
          <w:sz w:val="24"/>
          <w:szCs w:val="24"/>
        </w:rPr>
        <w:t xml:space="preserve">визначено, що </w:t>
      </w:r>
      <w:r w:rsidR="000219BD" w:rsidRPr="008E1351">
        <w:rPr>
          <w:sz w:val="24"/>
          <w:szCs w:val="24"/>
          <w:lang w:val="uk-UA"/>
        </w:rPr>
        <w:t>в</w:t>
      </w:r>
      <w:r w:rsidR="00F3276E" w:rsidRPr="008E1351">
        <w:rPr>
          <w:rFonts w:eastAsia="TimesNewRoman"/>
          <w:sz w:val="24"/>
          <w:szCs w:val="24"/>
        </w:rPr>
        <w:t xml:space="preserve"> комплексі акціональних значень особливе місце належить мультиплікативності.</w:t>
      </w:r>
      <w:r w:rsidR="00194C08" w:rsidRPr="008E1351">
        <w:rPr>
          <w:rFonts w:eastAsia="TimesNewRoman"/>
          <w:sz w:val="24"/>
          <w:szCs w:val="24"/>
        </w:rPr>
        <w:t xml:space="preserve"> Центральна позиція мультиплікативів у структурі категорії інтервалу зумовлена їхньою морфемно-семантичною структурою. Вони виступають семантичною основою у формуванні дистрибутивного значення. Мультиплікативи позначають такі ітеративні дії, квантитативність яких виражаєт</w:t>
      </w:r>
      <w:r w:rsidR="00782457" w:rsidRPr="008E1351">
        <w:rPr>
          <w:rFonts w:eastAsia="TimesNewRoman"/>
          <w:sz w:val="24"/>
          <w:szCs w:val="24"/>
        </w:rPr>
        <w:t>ься як визначена множинність</w:t>
      </w:r>
      <w:r w:rsidR="00194C08" w:rsidRPr="008E1351">
        <w:rPr>
          <w:rFonts w:eastAsia="TimesNewRoman"/>
          <w:sz w:val="24"/>
          <w:szCs w:val="24"/>
        </w:rPr>
        <w:t>; дії регулярно повторюються через невеликі проміжки часу й залишаються тотожними собі впродовж всього періо</w:t>
      </w:r>
      <w:r w:rsidR="007A2278" w:rsidRPr="008E1351">
        <w:rPr>
          <w:rFonts w:eastAsia="TimesNewRoman"/>
          <w:sz w:val="24"/>
          <w:szCs w:val="24"/>
        </w:rPr>
        <w:t>ду здійснення.</w:t>
      </w:r>
      <w:r w:rsidR="00194C08" w:rsidRPr="008E1351">
        <w:rPr>
          <w:rFonts w:eastAsia="TimesNewRoman"/>
          <w:sz w:val="24"/>
          <w:szCs w:val="24"/>
        </w:rPr>
        <w:t xml:space="preserve"> Для експлікації мультиплікатива необхідна вказівка на багатократність дії, відповідно мультиплікатив вказує більш ніж на одну ітерацію, тобто є подвійною (чи більше)</w:t>
      </w:r>
      <w:r w:rsidR="002569D7" w:rsidRPr="008E1351">
        <w:rPr>
          <w:rFonts w:eastAsia="TimesNewRoman"/>
          <w:sz w:val="24"/>
          <w:szCs w:val="24"/>
          <w:lang w:val="uk-UA"/>
        </w:rPr>
        <w:t xml:space="preserve"> ітерацією</w:t>
      </w:r>
      <w:r w:rsidR="00194C08" w:rsidRPr="008E1351">
        <w:rPr>
          <w:rFonts w:eastAsia="TimesNewRoman"/>
          <w:sz w:val="24"/>
          <w:szCs w:val="24"/>
        </w:rPr>
        <w:t xml:space="preserve">, наприклад: </w:t>
      </w:r>
      <w:r w:rsidR="00194C08" w:rsidRPr="008E1351">
        <w:rPr>
          <w:rFonts w:eastAsia="TimesNewRoman"/>
          <w:i/>
          <w:sz w:val="24"/>
          <w:szCs w:val="24"/>
        </w:rPr>
        <w:t>бли</w:t>
      </w:r>
      <w:r w:rsidR="00194C08" w:rsidRPr="008E1351">
        <w:rPr>
          <w:rFonts w:eastAsia="TimesNewRoman"/>
          <w:i/>
          <w:sz w:val="24"/>
          <w:szCs w:val="24"/>
          <w:lang w:val="en-US"/>
        </w:rPr>
        <w:t>c</w:t>
      </w:r>
      <w:r w:rsidR="00194C08" w:rsidRPr="008E1351">
        <w:rPr>
          <w:rFonts w:eastAsia="TimesNewRoman"/>
          <w:i/>
          <w:sz w:val="24"/>
          <w:szCs w:val="24"/>
        </w:rPr>
        <w:t>кати</w:t>
      </w:r>
      <w:r w:rsidR="00194C08" w:rsidRPr="008E1351">
        <w:rPr>
          <w:rFonts w:eastAsia="TimesNewRoman"/>
          <w:sz w:val="24"/>
          <w:szCs w:val="24"/>
        </w:rPr>
        <w:t xml:space="preserve"> – ітеративна дія, </w:t>
      </w:r>
      <w:r w:rsidR="00194C08" w:rsidRPr="008E1351">
        <w:rPr>
          <w:rFonts w:eastAsia="TimesNewRoman"/>
          <w:i/>
          <w:sz w:val="24"/>
          <w:szCs w:val="24"/>
        </w:rPr>
        <w:t>поблискувати</w:t>
      </w:r>
      <w:r w:rsidR="00194C08" w:rsidRPr="008E1351">
        <w:rPr>
          <w:rFonts w:eastAsia="TimesNewRoman"/>
          <w:sz w:val="24"/>
          <w:szCs w:val="24"/>
        </w:rPr>
        <w:t xml:space="preserve"> – повторювана ітеративна дія зі значенням ‘час від часу’. </w:t>
      </w:r>
    </w:p>
    <w:p w:rsidR="00D63D8C" w:rsidRPr="008E1351" w:rsidRDefault="000219BD" w:rsidP="008E1351">
      <w:pPr>
        <w:spacing w:after="0" w:line="360" w:lineRule="auto"/>
        <w:ind w:firstLine="709"/>
        <w:jc w:val="both"/>
        <w:rPr>
          <w:sz w:val="24"/>
          <w:szCs w:val="24"/>
          <w:lang w:val="uk-UA"/>
        </w:rPr>
      </w:pPr>
      <w:r w:rsidRPr="008E1351">
        <w:rPr>
          <w:sz w:val="24"/>
          <w:szCs w:val="24"/>
          <w:lang w:val="uk-UA"/>
        </w:rPr>
        <w:t>Мультиплікативність у</w:t>
      </w:r>
      <w:r w:rsidR="0056153C" w:rsidRPr="008E1351">
        <w:rPr>
          <w:sz w:val="24"/>
          <w:szCs w:val="24"/>
          <w:lang w:val="uk-UA"/>
        </w:rPr>
        <w:t xml:space="preserve"> межах дієслівної словоформи в українській мові виражають префікси </w:t>
      </w:r>
      <w:r w:rsidR="0056153C" w:rsidRPr="008E1351">
        <w:rPr>
          <w:i/>
          <w:sz w:val="24"/>
          <w:szCs w:val="24"/>
          <w:lang w:val="uk-UA"/>
        </w:rPr>
        <w:t>по-</w:t>
      </w:r>
      <w:r w:rsidR="0056153C" w:rsidRPr="008E1351">
        <w:rPr>
          <w:sz w:val="24"/>
          <w:szCs w:val="24"/>
          <w:lang w:val="uk-UA"/>
        </w:rPr>
        <w:t>,</w:t>
      </w:r>
      <w:r w:rsidR="0056153C" w:rsidRPr="008E1351">
        <w:rPr>
          <w:i/>
          <w:sz w:val="24"/>
          <w:szCs w:val="24"/>
          <w:lang w:val="uk-UA"/>
        </w:rPr>
        <w:t xml:space="preserve"> попо-</w:t>
      </w:r>
      <w:r w:rsidR="0056153C" w:rsidRPr="008E1351">
        <w:rPr>
          <w:sz w:val="24"/>
          <w:szCs w:val="24"/>
          <w:lang w:val="uk-UA"/>
        </w:rPr>
        <w:t>,</w:t>
      </w:r>
      <w:r w:rsidR="0056153C" w:rsidRPr="008E1351">
        <w:rPr>
          <w:i/>
          <w:sz w:val="24"/>
          <w:szCs w:val="24"/>
          <w:lang w:val="uk-UA"/>
        </w:rPr>
        <w:t xml:space="preserve"> під-</w:t>
      </w:r>
      <w:r w:rsidR="0056153C" w:rsidRPr="008E1351">
        <w:rPr>
          <w:sz w:val="24"/>
          <w:szCs w:val="24"/>
          <w:lang w:val="uk-UA"/>
        </w:rPr>
        <w:t>,</w:t>
      </w:r>
      <w:r w:rsidR="0056153C" w:rsidRPr="008E1351">
        <w:rPr>
          <w:i/>
          <w:sz w:val="24"/>
          <w:szCs w:val="24"/>
          <w:lang w:val="uk-UA"/>
        </w:rPr>
        <w:t xml:space="preserve"> від-</w:t>
      </w:r>
      <w:r w:rsidR="0056153C" w:rsidRPr="008E1351">
        <w:rPr>
          <w:sz w:val="24"/>
          <w:szCs w:val="24"/>
          <w:lang w:val="uk-UA"/>
        </w:rPr>
        <w:t>,</w:t>
      </w:r>
      <w:r w:rsidR="0056153C" w:rsidRPr="008E1351">
        <w:rPr>
          <w:i/>
          <w:sz w:val="24"/>
          <w:szCs w:val="24"/>
          <w:lang w:val="uk-UA"/>
        </w:rPr>
        <w:t xml:space="preserve"> ви-</w:t>
      </w:r>
      <w:r w:rsidR="0056153C" w:rsidRPr="008E1351">
        <w:rPr>
          <w:sz w:val="24"/>
          <w:szCs w:val="24"/>
          <w:lang w:val="uk-UA"/>
        </w:rPr>
        <w:t xml:space="preserve">, </w:t>
      </w:r>
      <w:r w:rsidR="0056153C" w:rsidRPr="008E1351">
        <w:rPr>
          <w:i/>
          <w:sz w:val="24"/>
          <w:szCs w:val="24"/>
          <w:lang w:val="uk-UA"/>
        </w:rPr>
        <w:t xml:space="preserve">при- </w:t>
      </w:r>
      <w:r w:rsidR="0056153C" w:rsidRPr="008E1351">
        <w:rPr>
          <w:sz w:val="24"/>
          <w:szCs w:val="24"/>
          <w:lang w:val="uk-UA"/>
        </w:rPr>
        <w:t>(</w:t>
      </w:r>
      <w:r w:rsidR="0056153C" w:rsidRPr="008E1351">
        <w:rPr>
          <w:i/>
          <w:iCs/>
          <w:sz w:val="24"/>
          <w:szCs w:val="24"/>
          <w:lang w:val="uk-UA"/>
        </w:rPr>
        <w:t>покрапувати</w:t>
      </w:r>
      <w:r w:rsidR="0056153C" w:rsidRPr="008E1351">
        <w:rPr>
          <w:sz w:val="24"/>
          <w:szCs w:val="24"/>
          <w:lang w:val="uk-UA"/>
        </w:rPr>
        <w:t xml:space="preserve">, </w:t>
      </w:r>
      <w:r w:rsidR="0056153C" w:rsidRPr="008E1351">
        <w:rPr>
          <w:i/>
          <w:iCs/>
          <w:sz w:val="24"/>
          <w:szCs w:val="24"/>
          <w:lang w:val="uk-UA"/>
        </w:rPr>
        <w:t>попоходити</w:t>
      </w:r>
      <w:r w:rsidR="0056153C" w:rsidRPr="008E1351">
        <w:rPr>
          <w:sz w:val="24"/>
          <w:szCs w:val="24"/>
          <w:lang w:val="uk-UA"/>
        </w:rPr>
        <w:t xml:space="preserve">, </w:t>
      </w:r>
      <w:r w:rsidR="0056153C" w:rsidRPr="008E1351">
        <w:rPr>
          <w:i/>
          <w:iCs/>
          <w:sz w:val="24"/>
          <w:szCs w:val="24"/>
          <w:lang w:val="uk-UA"/>
        </w:rPr>
        <w:t>підмішувати</w:t>
      </w:r>
      <w:r w:rsidR="0056153C" w:rsidRPr="008E1351">
        <w:rPr>
          <w:sz w:val="24"/>
          <w:szCs w:val="24"/>
          <w:lang w:val="uk-UA"/>
        </w:rPr>
        <w:t xml:space="preserve">, </w:t>
      </w:r>
      <w:r w:rsidR="0056153C" w:rsidRPr="008E1351">
        <w:rPr>
          <w:i/>
          <w:iCs/>
          <w:sz w:val="24"/>
          <w:szCs w:val="24"/>
          <w:lang w:val="uk-UA"/>
        </w:rPr>
        <w:t>відкошувати</w:t>
      </w:r>
      <w:r w:rsidR="0056153C" w:rsidRPr="008E1351">
        <w:rPr>
          <w:sz w:val="24"/>
          <w:szCs w:val="24"/>
          <w:lang w:val="uk-UA"/>
        </w:rPr>
        <w:t xml:space="preserve">, </w:t>
      </w:r>
      <w:r w:rsidR="0056153C" w:rsidRPr="008E1351">
        <w:rPr>
          <w:i/>
          <w:iCs/>
          <w:sz w:val="24"/>
          <w:szCs w:val="24"/>
          <w:lang w:val="uk-UA"/>
        </w:rPr>
        <w:t>викочувати</w:t>
      </w:r>
      <w:r w:rsidR="0056153C" w:rsidRPr="008E1351">
        <w:rPr>
          <w:iCs/>
          <w:sz w:val="24"/>
          <w:szCs w:val="24"/>
          <w:lang w:val="uk-UA"/>
        </w:rPr>
        <w:t xml:space="preserve">, </w:t>
      </w:r>
      <w:r w:rsidR="0056153C" w:rsidRPr="008E1351">
        <w:rPr>
          <w:i/>
          <w:iCs/>
          <w:sz w:val="24"/>
          <w:szCs w:val="24"/>
          <w:lang w:val="uk-UA"/>
        </w:rPr>
        <w:t>прибивати</w:t>
      </w:r>
      <w:r w:rsidR="0056153C" w:rsidRPr="008E1351">
        <w:rPr>
          <w:sz w:val="24"/>
          <w:szCs w:val="24"/>
          <w:lang w:val="uk-UA"/>
        </w:rPr>
        <w:t xml:space="preserve">). </w:t>
      </w:r>
      <w:r w:rsidR="00D63D8C" w:rsidRPr="008E1351">
        <w:rPr>
          <w:sz w:val="24"/>
          <w:szCs w:val="24"/>
          <w:lang w:val="uk-UA"/>
        </w:rPr>
        <w:t>Мультиплікатив як кількісно-інтервальний тип темпоральності може позначатися безпрефіксними дієслівними формами (без інтервальн</w:t>
      </w:r>
      <w:r w:rsidR="00782457" w:rsidRPr="008E1351">
        <w:rPr>
          <w:sz w:val="24"/>
          <w:szCs w:val="24"/>
          <w:lang w:val="uk-UA"/>
        </w:rPr>
        <w:t>их префіксів), які представлені</w:t>
      </w:r>
      <w:r w:rsidR="00D63D8C" w:rsidRPr="008E1351">
        <w:rPr>
          <w:sz w:val="24"/>
          <w:szCs w:val="24"/>
          <w:lang w:val="uk-UA"/>
        </w:rPr>
        <w:t xml:space="preserve"> предикатами, що в реченні вжиті в полісуб’єктній чи поліоб’єктній позиції. Експлікація полісуб’єктності чи поліоб’єктності синтаксично не є необхідною (диференційною) ознакою мультиплікативів, однак полісуб’єктність та поліоб’єктність сприяє вираженню кількості актів дії, компенсуючи функціональне навантаження відсутніх морфем, зокрема, й у безпрефіксних дієслівних формах: </w:t>
      </w:r>
      <w:r w:rsidR="00D63D8C" w:rsidRPr="008E1351">
        <w:rPr>
          <w:i/>
          <w:sz w:val="24"/>
          <w:szCs w:val="24"/>
          <w:lang w:val="uk-UA"/>
        </w:rPr>
        <w:t xml:space="preserve">Всі </w:t>
      </w:r>
      <w:r w:rsidR="00D63D8C" w:rsidRPr="008E1351">
        <w:rPr>
          <w:b/>
          <w:i/>
          <w:sz w:val="24"/>
          <w:szCs w:val="24"/>
          <w:lang w:val="uk-UA"/>
        </w:rPr>
        <w:t>танцюють</w:t>
      </w:r>
      <w:r w:rsidR="00D63D8C" w:rsidRPr="008E1351">
        <w:rPr>
          <w:i/>
          <w:sz w:val="24"/>
          <w:szCs w:val="24"/>
          <w:lang w:val="uk-UA"/>
        </w:rPr>
        <w:t>, Галайда Не чує, не бачить</w:t>
      </w:r>
      <w:r w:rsidR="00CD57A5" w:rsidRPr="008E1351">
        <w:rPr>
          <w:sz w:val="24"/>
          <w:szCs w:val="24"/>
          <w:lang w:val="uk-UA"/>
        </w:rPr>
        <w:t xml:space="preserve"> (Т.</w:t>
      </w:r>
      <w:r w:rsidR="00214634" w:rsidRPr="008E1351">
        <w:rPr>
          <w:sz w:val="24"/>
          <w:szCs w:val="24"/>
          <w:lang w:val="uk-UA"/>
        </w:rPr>
        <w:t> </w:t>
      </w:r>
      <w:r w:rsidR="00D63D8C" w:rsidRPr="008E1351">
        <w:rPr>
          <w:sz w:val="24"/>
          <w:szCs w:val="24"/>
          <w:lang w:val="uk-UA"/>
        </w:rPr>
        <w:t>Шевченко)</w:t>
      </w:r>
      <w:r w:rsidR="004111F6" w:rsidRPr="008E1351">
        <w:rPr>
          <w:sz w:val="24"/>
          <w:szCs w:val="24"/>
          <w:lang w:val="uk-UA"/>
        </w:rPr>
        <w:t xml:space="preserve">; </w:t>
      </w:r>
      <w:r w:rsidR="004111F6" w:rsidRPr="008E1351">
        <w:rPr>
          <w:i/>
          <w:sz w:val="24"/>
          <w:szCs w:val="24"/>
          <w:lang w:val="uk-UA"/>
        </w:rPr>
        <w:t xml:space="preserve">Вони мчали, розриваючи кущі, </w:t>
      </w:r>
      <w:r w:rsidR="004111F6" w:rsidRPr="008E1351">
        <w:rPr>
          <w:b/>
          <w:i/>
          <w:sz w:val="24"/>
          <w:szCs w:val="24"/>
          <w:lang w:val="uk-UA"/>
        </w:rPr>
        <w:t>спотикалися</w:t>
      </w:r>
      <w:r w:rsidR="004111F6" w:rsidRPr="008E1351">
        <w:rPr>
          <w:i/>
          <w:sz w:val="24"/>
          <w:szCs w:val="24"/>
          <w:lang w:val="uk-UA"/>
        </w:rPr>
        <w:t xml:space="preserve">, </w:t>
      </w:r>
      <w:r w:rsidR="004111F6" w:rsidRPr="008E1351">
        <w:rPr>
          <w:b/>
          <w:i/>
          <w:sz w:val="24"/>
          <w:szCs w:val="24"/>
          <w:lang w:val="uk-UA"/>
        </w:rPr>
        <w:t>падали</w:t>
      </w:r>
      <w:r w:rsidR="004111F6" w:rsidRPr="008E1351">
        <w:rPr>
          <w:i/>
          <w:sz w:val="24"/>
          <w:szCs w:val="24"/>
          <w:lang w:val="uk-UA"/>
        </w:rPr>
        <w:t xml:space="preserve">, </w:t>
      </w:r>
      <w:r w:rsidR="004111F6" w:rsidRPr="008E1351">
        <w:rPr>
          <w:b/>
          <w:i/>
          <w:sz w:val="24"/>
          <w:szCs w:val="24"/>
          <w:lang w:val="uk-UA"/>
        </w:rPr>
        <w:t>підводилися</w:t>
      </w:r>
      <w:r w:rsidR="004111F6" w:rsidRPr="008E1351">
        <w:rPr>
          <w:i/>
          <w:sz w:val="24"/>
          <w:szCs w:val="24"/>
          <w:lang w:val="uk-UA"/>
        </w:rPr>
        <w:t xml:space="preserve"> і знову бігли, не переводячи дух</w:t>
      </w:r>
      <w:r w:rsidR="004111F6" w:rsidRPr="008E1351">
        <w:rPr>
          <w:sz w:val="24"/>
          <w:szCs w:val="24"/>
          <w:lang w:val="uk-UA"/>
        </w:rPr>
        <w:t xml:space="preserve"> </w:t>
      </w:r>
      <w:r w:rsidR="00AC575E">
        <w:rPr>
          <w:sz w:val="24"/>
          <w:szCs w:val="24"/>
          <w:lang w:val="uk-UA"/>
        </w:rPr>
        <w:t>( </w:t>
      </w:r>
      <w:r w:rsidR="004111F6" w:rsidRPr="008E1351">
        <w:rPr>
          <w:sz w:val="24"/>
          <w:szCs w:val="24"/>
          <w:lang w:val="uk-UA"/>
        </w:rPr>
        <w:t>І. Сенченко).</w:t>
      </w:r>
    </w:p>
    <w:p w:rsidR="00194C08" w:rsidRPr="008E1351" w:rsidRDefault="003E0613" w:rsidP="008E1351">
      <w:pPr>
        <w:spacing w:after="0" w:line="360" w:lineRule="auto"/>
        <w:ind w:firstLine="720"/>
        <w:jc w:val="both"/>
        <w:rPr>
          <w:sz w:val="24"/>
          <w:szCs w:val="24"/>
          <w:lang w:val="uk-UA"/>
        </w:rPr>
      </w:pPr>
      <w:r w:rsidRPr="008E1351">
        <w:rPr>
          <w:rFonts w:eastAsia="TimesNewRoman"/>
          <w:sz w:val="24"/>
          <w:szCs w:val="24"/>
        </w:rPr>
        <w:t>Мультиплікатив синтаксично виражений конкретизаторами (за таких умов мультиплікативні дії позначають дієслова будь-яких семантико-граматичних груп)</w:t>
      </w:r>
      <w:r w:rsidRPr="008E1351">
        <w:rPr>
          <w:rFonts w:eastAsia="TimesNewRoman"/>
          <w:sz w:val="24"/>
          <w:szCs w:val="24"/>
          <w:lang w:val="uk-UA"/>
        </w:rPr>
        <w:t xml:space="preserve">: </w:t>
      </w:r>
      <w:r w:rsidRPr="008E1351">
        <w:rPr>
          <w:i/>
          <w:sz w:val="24"/>
          <w:szCs w:val="24"/>
        </w:rPr>
        <w:t xml:space="preserve">– А налий ще, – </w:t>
      </w:r>
      <w:r w:rsidRPr="008E1351">
        <w:rPr>
          <w:b/>
          <w:i/>
          <w:sz w:val="24"/>
          <w:szCs w:val="24"/>
        </w:rPr>
        <w:t>сказав</w:t>
      </w:r>
      <w:r w:rsidRPr="008E1351">
        <w:rPr>
          <w:i/>
          <w:sz w:val="24"/>
          <w:szCs w:val="24"/>
        </w:rPr>
        <w:t xml:space="preserve"> Загнибіда уже </w:t>
      </w:r>
      <w:r w:rsidRPr="008E1351">
        <w:rPr>
          <w:i/>
          <w:sz w:val="24"/>
          <w:szCs w:val="24"/>
          <w:u w:val="single"/>
        </w:rPr>
        <w:t>вчетверте</w:t>
      </w:r>
      <w:r w:rsidRPr="008E1351">
        <w:rPr>
          <w:i/>
          <w:sz w:val="24"/>
          <w:szCs w:val="24"/>
        </w:rPr>
        <w:t xml:space="preserve">. – Мов і солоного не їв нічого, а чай добре п’ється </w:t>
      </w:r>
      <w:r w:rsidRPr="008E1351">
        <w:rPr>
          <w:sz w:val="24"/>
          <w:szCs w:val="24"/>
        </w:rPr>
        <w:t>(П</w:t>
      </w:r>
      <w:r w:rsidRPr="008E1351">
        <w:rPr>
          <w:sz w:val="24"/>
          <w:szCs w:val="24"/>
          <w:lang w:val="uk-UA"/>
        </w:rPr>
        <w:t>.</w:t>
      </w:r>
      <w:r w:rsidRPr="008E1351">
        <w:rPr>
          <w:sz w:val="24"/>
          <w:szCs w:val="24"/>
        </w:rPr>
        <w:t> Мирний)</w:t>
      </w:r>
      <w:r w:rsidRPr="008E1351">
        <w:rPr>
          <w:sz w:val="24"/>
          <w:szCs w:val="24"/>
          <w:lang w:val="uk-UA"/>
        </w:rPr>
        <w:t>;</w:t>
      </w:r>
      <w:r w:rsidRPr="008E1351">
        <w:rPr>
          <w:rFonts w:eastAsia="TimesNewRoman"/>
          <w:sz w:val="24"/>
          <w:szCs w:val="24"/>
        </w:rPr>
        <w:t xml:space="preserve"> </w:t>
      </w:r>
      <w:r w:rsidRPr="008E1351">
        <w:rPr>
          <w:i/>
          <w:sz w:val="24"/>
          <w:szCs w:val="24"/>
          <w:u w:val="single"/>
        </w:rPr>
        <w:lastRenderedPageBreak/>
        <w:t>Щовечора</w:t>
      </w:r>
      <w:r w:rsidRPr="008E1351">
        <w:rPr>
          <w:i/>
          <w:sz w:val="24"/>
          <w:szCs w:val="24"/>
        </w:rPr>
        <w:t xml:space="preserve"> </w:t>
      </w:r>
      <w:r w:rsidRPr="008E1351">
        <w:rPr>
          <w:b/>
          <w:i/>
          <w:sz w:val="24"/>
          <w:szCs w:val="24"/>
        </w:rPr>
        <w:t>співають</w:t>
      </w:r>
      <w:r w:rsidRPr="008E1351">
        <w:rPr>
          <w:i/>
          <w:sz w:val="24"/>
          <w:szCs w:val="24"/>
        </w:rPr>
        <w:t xml:space="preserve"> солов’ї…</w:t>
      </w:r>
      <w:r w:rsidR="00664039" w:rsidRPr="008E1351">
        <w:rPr>
          <w:i/>
          <w:sz w:val="24"/>
          <w:szCs w:val="24"/>
          <w:lang w:val="uk-UA"/>
        </w:rPr>
        <w:t xml:space="preserve"> </w:t>
      </w:r>
      <w:r w:rsidRPr="008E1351">
        <w:rPr>
          <w:sz w:val="24"/>
          <w:szCs w:val="24"/>
          <w:lang w:val="uk-UA"/>
        </w:rPr>
        <w:t>(В</w:t>
      </w:r>
      <w:r w:rsidR="00CE2C18" w:rsidRPr="008E1351">
        <w:rPr>
          <w:sz w:val="24"/>
          <w:szCs w:val="24"/>
          <w:lang w:val="uk-UA"/>
        </w:rPr>
        <w:t>. </w:t>
      </w:r>
      <w:r w:rsidRPr="008E1351">
        <w:rPr>
          <w:sz w:val="24"/>
          <w:szCs w:val="24"/>
          <w:lang w:val="uk-UA"/>
        </w:rPr>
        <w:t xml:space="preserve">Стус). </w:t>
      </w:r>
      <w:r w:rsidR="00D63D8C" w:rsidRPr="008E1351">
        <w:rPr>
          <w:iCs/>
          <w:sz w:val="24"/>
          <w:szCs w:val="24"/>
          <w:lang w:val="uk-UA"/>
        </w:rPr>
        <w:t>Варто</w:t>
      </w:r>
      <w:r w:rsidR="00782457" w:rsidRPr="008E1351">
        <w:rPr>
          <w:iCs/>
          <w:sz w:val="24"/>
          <w:szCs w:val="24"/>
          <w:lang w:val="uk-UA"/>
        </w:rPr>
        <w:t xml:space="preserve"> зазначити, що коли при дієслові</w:t>
      </w:r>
      <w:r w:rsidR="00D63D8C" w:rsidRPr="008E1351">
        <w:rPr>
          <w:iCs/>
          <w:sz w:val="24"/>
          <w:szCs w:val="24"/>
          <w:lang w:val="uk-UA"/>
        </w:rPr>
        <w:t xml:space="preserve"> з відповідним префіксом є конкретизатор, то в</w:t>
      </w:r>
      <w:r w:rsidRPr="008E1351">
        <w:rPr>
          <w:iCs/>
          <w:sz w:val="24"/>
          <w:szCs w:val="24"/>
          <w:lang w:val="uk-UA"/>
        </w:rPr>
        <w:t xml:space="preserve">ін  увиразнює, </w:t>
      </w:r>
      <w:r w:rsidR="00D63D8C" w:rsidRPr="008E1351">
        <w:rPr>
          <w:iCs/>
          <w:sz w:val="24"/>
          <w:szCs w:val="24"/>
          <w:lang w:val="uk-UA"/>
        </w:rPr>
        <w:t>доповнює роль синтетичного</w:t>
      </w:r>
      <w:r w:rsidR="00782457" w:rsidRPr="008E1351">
        <w:rPr>
          <w:iCs/>
          <w:sz w:val="24"/>
          <w:szCs w:val="24"/>
          <w:lang w:val="uk-UA"/>
        </w:rPr>
        <w:t xml:space="preserve"> засобу</w:t>
      </w:r>
      <w:r w:rsidR="00D63D8C" w:rsidRPr="008E1351">
        <w:rPr>
          <w:iCs/>
          <w:sz w:val="24"/>
          <w:szCs w:val="24"/>
          <w:lang w:val="uk-UA"/>
        </w:rPr>
        <w:t xml:space="preserve">, </w:t>
      </w:r>
      <w:r w:rsidR="00BD75A4" w:rsidRPr="008E1351">
        <w:rPr>
          <w:iCs/>
          <w:sz w:val="24"/>
          <w:szCs w:val="24"/>
          <w:lang w:val="uk-UA"/>
        </w:rPr>
        <w:t>однак</w:t>
      </w:r>
      <w:r w:rsidR="00782457" w:rsidRPr="008E1351">
        <w:rPr>
          <w:iCs/>
          <w:sz w:val="24"/>
          <w:szCs w:val="24"/>
          <w:lang w:val="uk-UA"/>
        </w:rPr>
        <w:t xml:space="preserve"> домінантою виступають</w:t>
      </w:r>
      <w:r w:rsidR="000C2E7E" w:rsidRPr="008E1351">
        <w:rPr>
          <w:iCs/>
          <w:sz w:val="24"/>
          <w:szCs w:val="24"/>
          <w:lang w:val="uk-UA"/>
        </w:rPr>
        <w:t xml:space="preserve"> синтетичні форми</w:t>
      </w:r>
      <w:r w:rsidR="00664039" w:rsidRPr="008E1351">
        <w:rPr>
          <w:iCs/>
          <w:sz w:val="24"/>
          <w:szCs w:val="24"/>
          <w:lang w:val="uk-UA"/>
        </w:rPr>
        <w:t xml:space="preserve">: </w:t>
      </w:r>
      <w:r w:rsidR="00D63D8C" w:rsidRPr="008E1351">
        <w:rPr>
          <w:i/>
          <w:sz w:val="24"/>
          <w:szCs w:val="24"/>
          <w:lang w:val="uk-UA"/>
        </w:rPr>
        <w:t xml:space="preserve">А бабці-дрибці, котрі </w:t>
      </w:r>
      <w:r w:rsidR="008E51FE" w:rsidRPr="008E1351">
        <w:rPr>
          <w:iCs/>
          <w:sz w:val="24"/>
          <w:szCs w:val="24"/>
          <w:lang w:val="uk-UA"/>
        </w:rPr>
        <w:t>„</w:t>
      </w:r>
      <w:r w:rsidR="00D63D8C" w:rsidRPr="008E1351">
        <w:rPr>
          <w:i/>
          <w:sz w:val="24"/>
          <w:szCs w:val="24"/>
          <w:lang w:val="uk-UA"/>
        </w:rPr>
        <w:t>што</w:t>
      </w:r>
      <w:r w:rsidR="008E51FE" w:rsidRPr="008E1351">
        <w:rPr>
          <w:sz w:val="24"/>
          <w:szCs w:val="24"/>
          <w:lang w:val="uk-UA"/>
        </w:rPr>
        <w:t>”</w:t>
      </w:r>
      <w:r w:rsidR="00D63D8C" w:rsidRPr="008E1351">
        <w:rPr>
          <w:i/>
          <w:sz w:val="24"/>
          <w:szCs w:val="24"/>
          <w:lang w:val="uk-UA"/>
        </w:rPr>
        <w:t xml:space="preserve"> і </w:t>
      </w:r>
      <w:r w:rsidR="008E51FE" w:rsidRPr="008E1351">
        <w:rPr>
          <w:iCs/>
          <w:sz w:val="24"/>
          <w:szCs w:val="24"/>
          <w:lang w:val="uk-UA"/>
        </w:rPr>
        <w:t>„</w:t>
      </w:r>
      <w:r w:rsidR="00D63D8C" w:rsidRPr="008E1351">
        <w:rPr>
          <w:i/>
          <w:sz w:val="24"/>
          <w:szCs w:val="24"/>
          <w:lang w:val="uk-UA"/>
        </w:rPr>
        <w:t>как</w:t>
      </w:r>
      <w:r w:rsidR="008E51FE" w:rsidRPr="008E1351">
        <w:rPr>
          <w:sz w:val="24"/>
          <w:szCs w:val="24"/>
          <w:lang w:val="uk-UA"/>
        </w:rPr>
        <w:t>”</w:t>
      </w:r>
      <w:r w:rsidR="00D63D8C" w:rsidRPr="008E1351">
        <w:rPr>
          <w:i/>
          <w:sz w:val="24"/>
          <w:szCs w:val="24"/>
          <w:lang w:val="uk-UA"/>
        </w:rPr>
        <w:t xml:space="preserve">, Тут </w:t>
      </w:r>
      <w:r w:rsidR="00D63D8C" w:rsidRPr="008E1351">
        <w:rPr>
          <w:i/>
          <w:sz w:val="24"/>
          <w:szCs w:val="24"/>
          <w:u w:val="single"/>
          <w:lang w:val="uk-UA"/>
        </w:rPr>
        <w:t>кожен день</w:t>
      </w:r>
      <w:r w:rsidR="00D63D8C" w:rsidRPr="008E1351">
        <w:rPr>
          <w:i/>
          <w:sz w:val="24"/>
          <w:szCs w:val="24"/>
          <w:lang w:val="uk-UA"/>
        </w:rPr>
        <w:t xml:space="preserve"> </w:t>
      </w:r>
      <w:r w:rsidR="00D63D8C" w:rsidRPr="008E1351">
        <w:rPr>
          <w:b/>
          <w:i/>
          <w:sz w:val="24"/>
          <w:szCs w:val="24"/>
          <w:lang w:val="uk-UA"/>
        </w:rPr>
        <w:t>вигулюють</w:t>
      </w:r>
      <w:r w:rsidR="00D63D8C" w:rsidRPr="008E1351">
        <w:rPr>
          <w:i/>
          <w:sz w:val="24"/>
          <w:szCs w:val="24"/>
          <w:lang w:val="uk-UA"/>
        </w:rPr>
        <w:t xml:space="preserve"> собак</w:t>
      </w:r>
      <w:r w:rsidR="001C7E52" w:rsidRPr="008E1351">
        <w:rPr>
          <w:sz w:val="24"/>
          <w:szCs w:val="24"/>
          <w:lang w:val="uk-UA"/>
        </w:rPr>
        <w:t xml:space="preserve"> (О.</w:t>
      </w:r>
      <w:r w:rsidRPr="008E1351">
        <w:rPr>
          <w:sz w:val="24"/>
          <w:szCs w:val="24"/>
          <w:lang w:val="uk-UA"/>
        </w:rPr>
        <w:t> </w:t>
      </w:r>
      <w:r w:rsidR="00D63D8C" w:rsidRPr="008E1351">
        <w:rPr>
          <w:sz w:val="24"/>
          <w:szCs w:val="24"/>
          <w:lang w:val="uk-UA"/>
        </w:rPr>
        <w:t xml:space="preserve">Слоньовська). </w:t>
      </w:r>
    </w:p>
    <w:p w:rsidR="00FE1AD1" w:rsidRPr="008E1351" w:rsidRDefault="00CF0FAA" w:rsidP="008E1351">
      <w:pPr>
        <w:spacing w:after="0" w:line="360" w:lineRule="auto"/>
        <w:ind w:firstLine="703"/>
        <w:jc w:val="both"/>
        <w:rPr>
          <w:sz w:val="24"/>
          <w:szCs w:val="24"/>
          <w:lang w:val="uk-UA"/>
        </w:rPr>
      </w:pPr>
      <w:r w:rsidRPr="008E1351">
        <w:rPr>
          <w:sz w:val="24"/>
          <w:szCs w:val="24"/>
          <w:lang w:val="uk-UA"/>
        </w:rPr>
        <w:t>Дистрибутивність як один із типів інтервального з</w:t>
      </w:r>
      <w:r w:rsidR="000219BD" w:rsidRPr="008E1351">
        <w:rPr>
          <w:sz w:val="24"/>
          <w:szCs w:val="24"/>
          <w:lang w:val="uk-UA"/>
        </w:rPr>
        <w:t>начення є об’єктом дослідження в</w:t>
      </w:r>
      <w:r w:rsidR="00071BDA" w:rsidRPr="008E1351">
        <w:rPr>
          <w:sz w:val="24"/>
          <w:szCs w:val="24"/>
          <w:lang w:val="uk-UA"/>
        </w:rPr>
        <w:t xml:space="preserve"> підрозділі</w:t>
      </w:r>
      <w:r w:rsidR="00071BDA" w:rsidRPr="008E1351">
        <w:rPr>
          <w:b/>
          <w:sz w:val="24"/>
          <w:szCs w:val="24"/>
          <w:lang w:val="uk-UA"/>
        </w:rPr>
        <w:t xml:space="preserve"> </w:t>
      </w:r>
      <w:r w:rsidR="00A3231A" w:rsidRPr="008E1351">
        <w:rPr>
          <w:b/>
          <w:i/>
          <w:sz w:val="24"/>
          <w:szCs w:val="24"/>
          <w:lang w:val="uk-UA"/>
        </w:rPr>
        <w:t>2.7</w:t>
      </w:r>
      <w:r w:rsidR="00A3231A" w:rsidRPr="008E1351">
        <w:rPr>
          <w:b/>
          <w:sz w:val="24"/>
          <w:szCs w:val="24"/>
          <w:lang w:val="uk-UA"/>
        </w:rPr>
        <w:t xml:space="preserve"> </w:t>
      </w:r>
      <w:r w:rsidR="00DA22C6" w:rsidRPr="008E1351">
        <w:rPr>
          <w:i/>
          <w:sz w:val="24"/>
          <w:szCs w:val="24"/>
          <w:lang w:val="uk-UA"/>
        </w:rPr>
        <w:t xml:space="preserve">– </w:t>
      </w:r>
      <w:r w:rsidR="000219BD" w:rsidRPr="008E1351">
        <w:rPr>
          <w:b/>
          <w:iCs/>
          <w:sz w:val="24"/>
          <w:szCs w:val="24"/>
          <w:lang w:val="uk-UA"/>
        </w:rPr>
        <w:t>«</w:t>
      </w:r>
      <w:r w:rsidR="00A3231A" w:rsidRPr="008E1351">
        <w:rPr>
          <w:b/>
          <w:i/>
          <w:sz w:val="24"/>
          <w:szCs w:val="24"/>
          <w:lang w:val="uk-UA"/>
        </w:rPr>
        <w:t>Дистрибутив як різновид повторюваності дії</w:t>
      </w:r>
      <w:r w:rsidR="000219BD" w:rsidRPr="008E1351">
        <w:rPr>
          <w:b/>
          <w:sz w:val="24"/>
          <w:szCs w:val="24"/>
          <w:lang w:val="uk-UA"/>
        </w:rPr>
        <w:t>»</w:t>
      </w:r>
      <w:r w:rsidR="00FE0592" w:rsidRPr="008E1351">
        <w:rPr>
          <w:b/>
          <w:sz w:val="24"/>
          <w:szCs w:val="24"/>
          <w:lang w:val="uk-UA"/>
        </w:rPr>
        <w:t>.</w:t>
      </w:r>
      <w:r w:rsidR="00A3231A" w:rsidRPr="008E1351">
        <w:rPr>
          <w:b/>
          <w:sz w:val="24"/>
          <w:szCs w:val="24"/>
          <w:lang w:val="uk-UA"/>
        </w:rPr>
        <w:t xml:space="preserve"> </w:t>
      </w:r>
      <w:r w:rsidR="00FE0592" w:rsidRPr="008E1351">
        <w:rPr>
          <w:sz w:val="24"/>
          <w:szCs w:val="24"/>
          <w:lang w:val="uk-UA"/>
        </w:rPr>
        <w:t>Визначено</w:t>
      </w:r>
      <w:r w:rsidR="00C86082" w:rsidRPr="008E1351">
        <w:rPr>
          <w:sz w:val="24"/>
          <w:szCs w:val="24"/>
          <w:lang w:val="uk-UA"/>
        </w:rPr>
        <w:t>,</w:t>
      </w:r>
      <w:r w:rsidR="00FE0592" w:rsidRPr="008E1351">
        <w:rPr>
          <w:rFonts w:eastAsia="TimesNewRoman"/>
          <w:iCs/>
          <w:sz w:val="24"/>
          <w:szCs w:val="24"/>
          <w:lang w:val="uk-UA"/>
        </w:rPr>
        <w:t xml:space="preserve"> що дистрибутивна дія </w:t>
      </w:r>
      <w:r w:rsidR="00FE0592" w:rsidRPr="008E1351">
        <w:rPr>
          <w:rFonts w:eastAsia="TimesNewRoman"/>
          <w:sz w:val="24"/>
          <w:szCs w:val="24"/>
          <w:lang w:val="uk-UA"/>
        </w:rPr>
        <w:t>багатократна зовнішньо не просто через кратність, а через розподіленість за суб’єктами чи об’єктами і вказує, що р</w:t>
      </w:r>
      <w:r w:rsidR="00FE0592" w:rsidRPr="008E1351">
        <w:rPr>
          <w:sz w:val="24"/>
          <w:szCs w:val="24"/>
          <w:lang w:val="uk-UA"/>
        </w:rPr>
        <w:t xml:space="preserve">озподільні дієслова відрізняються від семельфактивних та мультиплікативних тим, що мають облігаторну дистрибутивно-суб’єктну чи дистрибутивно-об’єктну валентність. </w:t>
      </w:r>
      <w:r w:rsidR="000219BD" w:rsidRPr="008E1351">
        <w:rPr>
          <w:sz w:val="24"/>
          <w:szCs w:val="24"/>
          <w:lang w:val="uk-UA"/>
        </w:rPr>
        <w:t>Тобто під час відбору</w:t>
      </w:r>
      <w:r w:rsidR="00FE1AD1" w:rsidRPr="008E1351">
        <w:rPr>
          <w:sz w:val="24"/>
          <w:szCs w:val="24"/>
          <w:lang w:val="uk-UA"/>
        </w:rPr>
        <w:t xml:space="preserve"> означених дієслів голо</w:t>
      </w:r>
      <w:r w:rsidR="000219BD" w:rsidRPr="008E1351">
        <w:rPr>
          <w:sz w:val="24"/>
          <w:szCs w:val="24"/>
          <w:lang w:val="uk-UA"/>
        </w:rPr>
        <w:t>вну увагу звертають</w:t>
      </w:r>
      <w:r w:rsidR="009A688F" w:rsidRPr="008E1351">
        <w:rPr>
          <w:sz w:val="24"/>
          <w:szCs w:val="24"/>
          <w:lang w:val="uk-UA"/>
        </w:rPr>
        <w:t xml:space="preserve"> на</w:t>
      </w:r>
      <w:r w:rsidR="00FE1AD1" w:rsidRPr="008E1351">
        <w:rPr>
          <w:sz w:val="24"/>
          <w:szCs w:val="24"/>
          <w:lang w:val="uk-UA"/>
        </w:rPr>
        <w:t xml:space="preserve"> </w:t>
      </w:r>
      <w:r w:rsidR="00FE1AD1" w:rsidRPr="008E1351">
        <w:rPr>
          <w:spacing w:val="-4"/>
          <w:sz w:val="24"/>
          <w:szCs w:val="24"/>
          <w:lang w:val="uk-UA"/>
        </w:rPr>
        <w:t xml:space="preserve">два </w:t>
      </w:r>
      <w:r w:rsidR="009A688F" w:rsidRPr="008E1351">
        <w:rPr>
          <w:sz w:val="24"/>
          <w:szCs w:val="24"/>
          <w:lang w:val="uk-UA"/>
        </w:rPr>
        <w:t>аспекти їхнього значення:</w:t>
      </w:r>
      <w:r w:rsidR="00FE1AD1" w:rsidRPr="008E1351">
        <w:rPr>
          <w:sz w:val="24"/>
          <w:szCs w:val="24"/>
          <w:lang w:val="uk-UA"/>
        </w:rPr>
        <w:t xml:space="preserve"> </w:t>
      </w:r>
      <w:r w:rsidR="000219BD" w:rsidRPr="008E1351">
        <w:rPr>
          <w:sz w:val="24"/>
          <w:szCs w:val="24"/>
          <w:lang w:val="uk-UA"/>
        </w:rPr>
        <w:t>вказівку</w:t>
      </w:r>
      <w:r w:rsidR="009A688F" w:rsidRPr="008E1351">
        <w:rPr>
          <w:sz w:val="24"/>
          <w:szCs w:val="24"/>
          <w:lang w:val="uk-UA"/>
        </w:rPr>
        <w:t xml:space="preserve"> на множинність с</w:t>
      </w:r>
      <w:r w:rsidR="000219BD" w:rsidRPr="008E1351">
        <w:rPr>
          <w:sz w:val="24"/>
          <w:szCs w:val="24"/>
          <w:lang w:val="uk-UA"/>
        </w:rPr>
        <w:t>уб’єктів або об’єктів і вказівку</w:t>
      </w:r>
      <w:r w:rsidR="009A688F" w:rsidRPr="008E1351">
        <w:rPr>
          <w:sz w:val="24"/>
          <w:szCs w:val="24"/>
          <w:lang w:val="uk-UA"/>
        </w:rPr>
        <w:t xml:space="preserve"> на розподіленість у часі, поступовість дії.</w:t>
      </w:r>
    </w:p>
    <w:p w:rsidR="00C86082" w:rsidRPr="008E1351" w:rsidRDefault="00FE1AD1" w:rsidP="008E1351">
      <w:pPr>
        <w:spacing w:after="0" w:line="360" w:lineRule="auto"/>
        <w:ind w:firstLine="703"/>
        <w:jc w:val="both"/>
        <w:rPr>
          <w:rFonts w:eastAsia="TimesNewRoman"/>
          <w:sz w:val="24"/>
          <w:szCs w:val="24"/>
          <w:lang w:val="uk-UA"/>
        </w:rPr>
      </w:pPr>
      <w:r w:rsidRPr="008E1351">
        <w:rPr>
          <w:sz w:val="24"/>
          <w:szCs w:val="24"/>
        </w:rPr>
        <w:t xml:space="preserve">Власне граматична дистрибутивність виражена </w:t>
      </w:r>
      <w:r w:rsidR="00144F6D" w:rsidRPr="008E1351">
        <w:rPr>
          <w:sz w:val="24"/>
          <w:szCs w:val="24"/>
          <w:lang w:val="uk-UA"/>
        </w:rPr>
        <w:t xml:space="preserve">подвійними </w:t>
      </w:r>
      <w:r w:rsidRPr="008E1351">
        <w:rPr>
          <w:sz w:val="24"/>
          <w:szCs w:val="24"/>
        </w:rPr>
        <w:t>префіксами</w:t>
      </w:r>
      <w:r w:rsidR="00144F6D" w:rsidRPr="008E1351">
        <w:rPr>
          <w:sz w:val="24"/>
          <w:szCs w:val="24"/>
          <w:lang w:val="uk-UA"/>
        </w:rPr>
        <w:t xml:space="preserve"> </w:t>
      </w:r>
      <w:r w:rsidR="00144F6D" w:rsidRPr="008E1351">
        <w:rPr>
          <w:sz w:val="24"/>
          <w:szCs w:val="24"/>
        </w:rPr>
        <w:t xml:space="preserve">з першим компонентом </w:t>
      </w:r>
      <w:r w:rsidR="00144F6D" w:rsidRPr="008E1351">
        <w:rPr>
          <w:i/>
          <w:sz w:val="24"/>
          <w:szCs w:val="24"/>
        </w:rPr>
        <w:t>по-</w:t>
      </w:r>
      <w:r w:rsidR="00EA56FD" w:rsidRPr="008E1351">
        <w:rPr>
          <w:i/>
          <w:sz w:val="24"/>
          <w:szCs w:val="24"/>
          <w:lang w:val="uk-UA"/>
        </w:rPr>
        <w:t xml:space="preserve"> </w:t>
      </w:r>
      <w:r w:rsidR="00EA56FD" w:rsidRPr="008E1351">
        <w:rPr>
          <w:sz w:val="24"/>
          <w:szCs w:val="24"/>
          <w:lang w:val="uk-UA"/>
        </w:rPr>
        <w:t>(</w:t>
      </w:r>
      <w:r w:rsidR="00782457" w:rsidRPr="008E1351">
        <w:rPr>
          <w:i/>
          <w:sz w:val="24"/>
          <w:szCs w:val="24"/>
          <w:lang w:val="uk-UA"/>
        </w:rPr>
        <w:t>поналивати, попрогризати, по</w:t>
      </w:r>
      <w:r w:rsidR="00467E80" w:rsidRPr="008E1351">
        <w:rPr>
          <w:i/>
          <w:sz w:val="24"/>
          <w:szCs w:val="24"/>
          <w:lang w:val="uk-UA"/>
        </w:rPr>
        <w:t>видовбувати</w:t>
      </w:r>
      <w:r w:rsidR="00EA56FD" w:rsidRPr="008E1351">
        <w:rPr>
          <w:sz w:val="24"/>
          <w:szCs w:val="24"/>
          <w:lang w:val="uk-UA"/>
        </w:rPr>
        <w:t>)</w:t>
      </w:r>
      <w:r w:rsidR="00144F6D" w:rsidRPr="008E1351">
        <w:rPr>
          <w:sz w:val="24"/>
          <w:szCs w:val="24"/>
        </w:rPr>
        <w:t xml:space="preserve">, </w:t>
      </w:r>
      <w:r w:rsidR="00EA56FD" w:rsidRPr="008E1351">
        <w:rPr>
          <w:sz w:val="24"/>
          <w:szCs w:val="24"/>
        </w:rPr>
        <w:t>префікс</w:t>
      </w:r>
      <w:r w:rsidR="00EA56FD" w:rsidRPr="008E1351">
        <w:rPr>
          <w:sz w:val="24"/>
          <w:szCs w:val="24"/>
          <w:lang w:val="uk-UA"/>
        </w:rPr>
        <w:t>ами</w:t>
      </w:r>
      <w:r w:rsidR="00144F6D" w:rsidRPr="008E1351">
        <w:rPr>
          <w:sz w:val="24"/>
          <w:szCs w:val="24"/>
        </w:rPr>
        <w:t xml:space="preserve"> </w:t>
      </w:r>
      <w:r w:rsidR="00144F6D" w:rsidRPr="008E1351">
        <w:rPr>
          <w:i/>
          <w:sz w:val="24"/>
          <w:szCs w:val="24"/>
        </w:rPr>
        <w:t>пере-</w:t>
      </w:r>
      <w:r w:rsidR="00782457" w:rsidRPr="008E1351">
        <w:rPr>
          <w:i/>
          <w:sz w:val="24"/>
          <w:szCs w:val="24"/>
          <w:lang w:val="uk-UA"/>
        </w:rPr>
        <w:t xml:space="preserve"> </w:t>
      </w:r>
      <w:r w:rsidR="00EA56FD" w:rsidRPr="008E1351">
        <w:rPr>
          <w:sz w:val="24"/>
          <w:szCs w:val="24"/>
          <w:lang w:val="uk-UA"/>
        </w:rPr>
        <w:t>(</w:t>
      </w:r>
      <w:r w:rsidR="00EA56FD" w:rsidRPr="008E1351">
        <w:rPr>
          <w:i/>
          <w:sz w:val="24"/>
          <w:szCs w:val="24"/>
          <w:lang w:val="uk-UA"/>
        </w:rPr>
        <w:t>перемивати</w:t>
      </w:r>
      <w:r w:rsidR="00EA56FD" w:rsidRPr="008E1351">
        <w:rPr>
          <w:sz w:val="24"/>
          <w:szCs w:val="24"/>
          <w:lang w:val="uk-UA"/>
        </w:rPr>
        <w:t xml:space="preserve">, </w:t>
      </w:r>
      <w:r w:rsidR="00EA56FD" w:rsidRPr="008E1351">
        <w:rPr>
          <w:i/>
          <w:sz w:val="24"/>
          <w:szCs w:val="24"/>
          <w:lang w:val="uk-UA"/>
        </w:rPr>
        <w:t>перебирати</w:t>
      </w:r>
      <w:r w:rsidR="00EA56FD" w:rsidRPr="008E1351">
        <w:rPr>
          <w:sz w:val="24"/>
          <w:szCs w:val="24"/>
          <w:lang w:val="uk-UA"/>
        </w:rPr>
        <w:t xml:space="preserve">, </w:t>
      </w:r>
      <w:r w:rsidR="00EA56FD" w:rsidRPr="008E1351">
        <w:rPr>
          <w:i/>
          <w:sz w:val="24"/>
          <w:szCs w:val="24"/>
          <w:lang w:val="uk-UA"/>
        </w:rPr>
        <w:t>перевіряти</w:t>
      </w:r>
      <w:r w:rsidR="00EA56FD" w:rsidRPr="008E1351">
        <w:rPr>
          <w:sz w:val="24"/>
          <w:szCs w:val="24"/>
          <w:lang w:val="uk-UA"/>
        </w:rPr>
        <w:t>)</w:t>
      </w:r>
      <w:r w:rsidR="00144F6D" w:rsidRPr="008E1351">
        <w:rPr>
          <w:sz w:val="24"/>
          <w:szCs w:val="24"/>
        </w:rPr>
        <w:t xml:space="preserve">, </w:t>
      </w:r>
      <w:r w:rsidR="00144F6D" w:rsidRPr="008E1351">
        <w:rPr>
          <w:i/>
          <w:sz w:val="24"/>
          <w:szCs w:val="24"/>
        </w:rPr>
        <w:t>роз-</w:t>
      </w:r>
      <w:r w:rsidR="00782457" w:rsidRPr="008E1351">
        <w:rPr>
          <w:i/>
          <w:sz w:val="24"/>
          <w:szCs w:val="24"/>
          <w:lang w:val="uk-UA"/>
        </w:rPr>
        <w:t xml:space="preserve"> </w:t>
      </w:r>
      <w:r w:rsidR="00186959" w:rsidRPr="008E1351">
        <w:rPr>
          <w:sz w:val="24"/>
          <w:szCs w:val="24"/>
          <w:lang w:val="uk-UA"/>
        </w:rPr>
        <w:t>(</w:t>
      </w:r>
      <w:r w:rsidR="00186959" w:rsidRPr="008E1351">
        <w:rPr>
          <w:i/>
          <w:sz w:val="24"/>
          <w:szCs w:val="24"/>
          <w:lang w:val="uk-UA"/>
        </w:rPr>
        <w:t>роздавати</w:t>
      </w:r>
      <w:r w:rsidR="00186959" w:rsidRPr="008E1351">
        <w:rPr>
          <w:sz w:val="24"/>
          <w:szCs w:val="24"/>
          <w:lang w:val="uk-UA"/>
        </w:rPr>
        <w:t xml:space="preserve">, </w:t>
      </w:r>
      <w:r w:rsidR="00186959" w:rsidRPr="008E1351">
        <w:rPr>
          <w:i/>
          <w:sz w:val="24"/>
          <w:szCs w:val="24"/>
          <w:lang w:val="uk-UA"/>
        </w:rPr>
        <w:t>розкидати</w:t>
      </w:r>
      <w:r w:rsidR="00186959" w:rsidRPr="008E1351">
        <w:rPr>
          <w:sz w:val="24"/>
          <w:szCs w:val="24"/>
          <w:lang w:val="uk-UA"/>
        </w:rPr>
        <w:t xml:space="preserve">, </w:t>
      </w:r>
      <w:r w:rsidR="00186959" w:rsidRPr="008E1351">
        <w:rPr>
          <w:i/>
          <w:sz w:val="24"/>
          <w:szCs w:val="24"/>
          <w:lang w:val="uk-UA"/>
        </w:rPr>
        <w:t>розпитати</w:t>
      </w:r>
      <w:r w:rsidR="00186959" w:rsidRPr="008E1351">
        <w:rPr>
          <w:sz w:val="24"/>
          <w:szCs w:val="24"/>
          <w:lang w:val="uk-UA"/>
        </w:rPr>
        <w:t>)</w:t>
      </w:r>
      <w:r w:rsidR="00144F6D" w:rsidRPr="008E1351">
        <w:rPr>
          <w:sz w:val="24"/>
          <w:szCs w:val="24"/>
        </w:rPr>
        <w:t xml:space="preserve">, </w:t>
      </w:r>
      <w:r w:rsidR="00144F6D" w:rsidRPr="008E1351">
        <w:rPr>
          <w:i/>
          <w:sz w:val="24"/>
          <w:szCs w:val="24"/>
        </w:rPr>
        <w:t>об-</w:t>
      </w:r>
      <w:r w:rsidR="00782457" w:rsidRPr="008E1351">
        <w:rPr>
          <w:i/>
          <w:sz w:val="24"/>
          <w:szCs w:val="24"/>
          <w:lang w:val="uk-UA"/>
        </w:rPr>
        <w:t xml:space="preserve"> </w:t>
      </w:r>
      <w:r w:rsidR="00186959" w:rsidRPr="008E1351">
        <w:rPr>
          <w:sz w:val="24"/>
          <w:szCs w:val="24"/>
          <w:lang w:val="uk-UA"/>
        </w:rPr>
        <w:t>(</w:t>
      </w:r>
      <w:r w:rsidR="00186959" w:rsidRPr="008E1351">
        <w:rPr>
          <w:i/>
          <w:sz w:val="24"/>
          <w:szCs w:val="24"/>
          <w:lang w:val="uk-UA"/>
        </w:rPr>
        <w:t>обтрясати</w:t>
      </w:r>
      <w:r w:rsidR="00186959" w:rsidRPr="008E1351">
        <w:rPr>
          <w:sz w:val="24"/>
          <w:szCs w:val="24"/>
          <w:lang w:val="uk-UA"/>
        </w:rPr>
        <w:t xml:space="preserve">, </w:t>
      </w:r>
      <w:r w:rsidR="00186959" w:rsidRPr="008E1351">
        <w:rPr>
          <w:i/>
          <w:sz w:val="24"/>
          <w:szCs w:val="24"/>
          <w:lang w:val="uk-UA"/>
        </w:rPr>
        <w:t>обмацувати</w:t>
      </w:r>
      <w:r w:rsidR="00186959" w:rsidRPr="008E1351">
        <w:rPr>
          <w:sz w:val="24"/>
          <w:szCs w:val="24"/>
          <w:lang w:val="uk-UA"/>
        </w:rPr>
        <w:t xml:space="preserve">, </w:t>
      </w:r>
      <w:r w:rsidR="00186959" w:rsidRPr="008E1351">
        <w:rPr>
          <w:i/>
          <w:sz w:val="24"/>
          <w:szCs w:val="24"/>
          <w:lang w:val="uk-UA"/>
        </w:rPr>
        <w:t>обскубувати</w:t>
      </w:r>
      <w:r w:rsidR="00186959" w:rsidRPr="008E1351">
        <w:rPr>
          <w:sz w:val="24"/>
          <w:szCs w:val="24"/>
          <w:lang w:val="uk-UA"/>
        </w:rPr>
        <w:t>)</w:t>
      </w:r>
      <w:r w:rsidR="00EA56FD" w:rsidRPr="008E1351">
        <w:rPr>
          <w:sz w:val="24"/>
          <w:szCs w:val="24"/>
          <w:lang w:val="uk-UA"/>
        </w:rPr>
        <w:t xml:space="preserve"> </w:t>
      </w:r>
      <w:r w:rsidRPr="008E1351">
        <w:rPr>
          <w:sz w:val="24"/>
          <w:szCs w:val="24"/>
        </w:rPr>
        <w:t>та відповідним контекстом. На відміну від м</w:t>
      </w:r>
      <w:r w:rsidRPr="008E1351">
        <w:rPr>
          <w:rFonts w:eastAsia="TimesNewRoman"/>
          <w:sz w:val="24"/>
          <w:szCs w:val="24"/>
        </w:rPr>
        <w:t xml:space="preserve">ультиплікативності, у сфері дистрибутивного значення семантика дистрибутивного префікса домінує над значенням основи. </w:t>
      </w:r>
    </w:p>
    <w:p w:rsidR="00FE1AD1" w:rsidRPr="008E1351" w:rsidRDefault="003E0613" w:rsidP="008E1351">
      <w:pPr>
        <w:spacing w:after="0" w:line="360" w:lineRule="auto"/>
        <w:ind w:firstLine="703"/>
        <w:jc w:val="both"/>
        <w:rPr>
          <w:sz w:val="24"/>
          <w:szCs w:val="24"/>
          <w:lang w:val="uk-UA"/>
        </w:rPr>
      </w:pPr>
      <w:r w:rsidRPr="008E1351">
        <w:rPr>
          <w:sz w:val="24"/>
          <w:szCs w:val="24"/>
          <w:lang w:val="uk-UA"/>
        </w:rPr>
        <w:t>Е</w:t>
      </w:r>
      <w:r w:rsidR="00FE1AD1" w:rsidRPr="008E1351">
        <w:rPr>
          <w:sz w:val="24"/>
          <w:szCs w:val="24"/>
          <w:lang w:val="uk-UA"/>
        </w:rPr>
        <w:t>ксплікація полісуб’єктності чи поліоб’єктності синтаксично є необхідною диференційною ознакою дистрибутивів</w:t>
      </w:r>
      <w:r w:rsidR="00FE1AD1" w:rsidRPr="008E1351">
        <w:rPr>
          <w:rFonts w:eastAsia="TimesNewRoman"/>
          <w:bCs/>
          <w:sz w:val="24"/>
          <w:szCs w:val="24"/>
          <w:lang w:val="uk-UA"/>
        </w:rPr>
        <w:t xml:space="preserve">. </w:t>
      </w:r>
      <w:r w:rsidR="00C86082" w:rsidRPr="008E1351">
        <w:rPr>
          <w:sz w:val="24"/>
          <w:szCs w:val="24"/>
          <w:lang w:val="uk-UA"/>
        </w:rPr>
        <w:t>Дистрибутив як кількісно-інтервальний тип темпоральності може позначатися безпрефіксними дієслівними формами (без інтервальних префіксів), які виражені предикатами, що в реченні вжиті в полісуб’єктній чи полі</w:t>
      </w:r>
      <w:r w:rsidR="00DF1753" w:rsidRPr="008E1351">
        <w:rPr>
          <w:sz w:val="24"/>
          <w:szCs w:val="24"/>
          <w:lang w:val="uk-UA"/>
        </w:rPr>
        <w:t>об’єктній позиції</w:t>
      </w:r>
      <w:r w:rsidR="002427A9" w:rsidRPr="008E1351">
        <w:rPr>
          <w:sz w:val="24"/>
          <w:szCs w:val="24"/>
          <w:lang w:val="uk-UA"/>
        </w:rPr>
        <w:t xml:space="preserve">: </w:t>
      </w:r>
      <w:r w:rsidR="00C86082" w:rsidRPr="008E1351">
        <w:rPr>
          <w:i/>
          <w:sz w:val="24"/>
          <w:szCs w:val="24"/>
          <w:lang w:val="uk-UA"/>
        </w:rPr>
        <w:t xml:space="preserve">Ах, Це дощ, що на кожну вію </w:t>
      </w:r>
      <w:r w:rsidR="00C86082" w:rsidRPr="008E1351">
        <w:rPr>
          <w:b/>
          <w:bCs/>
          <w:i/>
          <w:sz w:val="24"/>
          <w:szCs w:val="24"/>
          <w:lang w:val="uk-UA"/>
        </w:rPr>
        <w:t>нанизує</w:t>
      </w:r>
      <w:r w:rsidR="00C86082" w:rsidRPr="008E1351">
        <w:rPr>
          <w:i/>
          <w:sz w:val="24"/>
          <w:szCs w:val="24"/>
          <w:lang w:val="uk-UA"/>
        </w:rPr>
        <w:t xml:space="preserve"> по алмазу! </w:t>
      </w:r>
      <w:r w:rsidR="00C86082" w:rsidRPr="008E1351">
        <w:rPr>
          <w:sz w:val="24"/>
          <w:szCs w:val="24"/>
          <w:lang w:val="uk-UA"/>
        </w:rPr>
        <w:t>(</w:t>
      </w:r>
      <w:r w:rsidR="00C95610" w:rsidRPr="008E1351">
        <w:rPr>
          <w:sz w:val="24"/>
          <w:szCs w:val="24"/>
          <w:lang w:val="uk-UA"/>
        </w:rPr>
        <w:t>О. </w:t>
      </w:r>
      <w:r w:rsidR="00C86082" w:rsidRPr="008E1351">
        <w:rPr>
          <w:sz w:val="24"/>
          <w:szCs w:val="24"/>
          <w:lang w:val="uk-UA"/>
        </w:rPr>
        <w:t>Слонь</w:t>
      </w:r>
      <w:r w:rsidR="00C95610" w:rsidRPr="008E1351">
        <w:rPr>
          <w:sz w:val="24"/>
          <w:szCs w:val="24"/>
          <w:lang w:val="uk-UA"/>
        </w:rPr>
        <w:t>овська)</w:t>
      </w:r>
      <w:r w:rsidR="00B105FF" w:rsidRPr="008E1351">
        <w:rPr>
          <w:sz w:val="24"/>
          <w:szCs w:val="24"/>
          <w:lang w:val="uk-UA"/>
        </w:rPr>
        <w:t>;</w:t>
      </w:r>
      <w:r w:rsidR="00EE68BD" w:rsidRPr="008E1351">
        <w:rPr>
          <w:sz w:val="24"/>
          <w:szCs w:val="24"/>
        </w:rPr>
        <w:t xml:space="preserve"> </w:t>
      </w:r>
      <w:r w:rsidR="00150F62" w:rsidRPr="008E1351">
        <w:rPr>
          <w:b/>
          <w:i/>
          <w:sz w:val="24"/>
          <w:szCs w:val="24"/>
        </w:rPr>
        <w:t>Несуть</w:t>
      </w:r>
      <w:r w:rsidR="00150F62" w:rsidRPr="008E1351">
        <w:rPr>
          <w:i/>
          <w:sz w:val="24"/>
          <w:szCs w:val="24"/>
        </w:rPr>
        <w:t xml:space="preserve"> тобі три царіє со дари… </w:t>
      </w:r>
      <w:r w:rsidR="00214634" w:rsidRPr="008E1351">
        <w:rPr>
          <w:sz w:val="24"/>
          <w:szCs w:val="24"/>
        </w:rPr>
        <w:t>(В. Стус</w:t>
      </w:r>
      <w:r w:rsidR="00214634" w:rsidRPr="008E1351">
        <w:rPr>
          <w:sz w:val="24"/>
          <w:szCs w:val="24"/>
          <w:lang w:val="uk-UA"/>
        </w:rPr>
        <w:t>).</w:t>
      </w:r>
    </w:p>
    <w:p w:rsidR="003D7350" w:rsidRPr="008E1351" w:rsidRDefault="000219BD" w:rsidP="008E1351">
      <w:pPr>
        <w:spacing w:after="0" w:line="360" w:lineRule="auto"/>
        <w:ind w:firstLine="709"/>
        <w:jc w:val="both"/>
        <w:rPr>
          <w:sz w:val="24"/>
          <w:szCs w:val="24"/>
          <w:lang w:val="uk-UA"/>
        </w:rPr>
      </w:pPr>
      <w:r w:rsidRPr="008E1351">
        <w:rPr>
          <w:sz w:val="24"/>
          <w:szCs w:val="24"/>
          <w:lang w:val="uk-UA"/>
        </w:rPr>
        <w:t>З</w:t>
      </w:r>
      <w:r w:rsidR="00034CC9" w:rsidRPr="008E1351">
        <w:rPr>
          <w:sz w:val="24"/>
          <w:szCs w:val="24"/>
          <w:lang w:val="uk-UA"/>
        </w:rPr>
        <w:t>начення дистрибутивності реалізується на семантико-синтаксичному рівні як результат взаємодії дистрибутивного предиката із конкретизаторами</w:t>
      </w:r>
      <w:r w:rsidR="003D7350" w:rsidRPr="008E1351">
        <w:rPr>
          <w:sz w:val="24"/>
          <w:szCs w:val="24"/>
          <w:lang w:val="uk-UA"/>
        </w:rPr>
        <w:t xml:space="preserve">. </w:t>
      </w:r>
      <w:r w:rsidR="00034CC9" w:rsidRPr="008E1351">
        <w:rPr>
          <w:sz w:val="24"/>
          <w:szCs w:val="24"/>
          <w:lang w:val="uk-UA"/>
        </w:rPr>
        <w:t>Залучення конкретизаторів у комплексі із префіксальними дієсловами у</w:t>
      </w:r>
      <w:r w:rsidR="00EE68BD" w:rsidRPr="008E1351">
        <w:rPr>
          <w:sz w:val="24"/>
          <w:szCs w:val="24"/>
          <w:lang w:val="uk-UA"/>
        </w:rPr>
        <w:t xml:space="preserve">виразнює дистрибутивність дії: </w:t>
      </w:r>
      <w:r w:rsidR="00034CC9" w:rsidRPr="008E1351">
        <w:rPr>
          <w:i/>
          <w:sz w:val="24"/>
          <w:szCs w:val="24"/>
          <w:u w:val="single"/>
          <w:lang w:val="uk-UA"/>
        </w:rPr>
        <w:t>Кожне місце</w:t>
      </w:r>
      <w:r w:rsidR="00034CC9" w:rsidRPr="008E1351">
        <w:rPr>
          <w:i/>
          <w:sz w:val="24"/>
          <w:szCs w:val="24"/>
          <w:lang w:val="uk-UA"/>
        </w:rPr>
        <w:t xml:space="preserve"> довкола тих млинівок, найбільш улюблений терен наших забав, оглядали і </w:t>
      </w:r>
      <w:r w:rsidR="00034CC9" w:rsidRPr="008E1351">
        <w:rPr>
          <w:b/>
          <w:i/>
          <w:sz w:val="24"/>
          <w:szCs w:val="24"/>
          <w:lang w:val="uk-UA"/>
        </w:rPr>
        <w:t>обнишпорювали</w:t>
      </w:r>
      <w:r w:rsidR="00034CC9" w:rsidRPr="008E1351">
        <w:rPr>
          <w:i/>
          <w:sz w:val="24"/>
          <w:szCs w:val="24"/>
          <w:lang w:val="uk-UA"/>
        </w:rPr>
        <w:t xml:space="preserve"> ми зовсім докладно</w:t>
      </w:r>
      <w:r w:rsidR="00034CC9" w:rsidRPr="008E1351">
        <w:rPr>
          <w:sz w:val="24"/>
          <w:szCs w:val="24"/>
          <w:lang w:val="uk-UA"/>
        </w:rPr>
        <w:t xml:space="preserve"> (І.</w:t>
      </w:r>
      <w:r w:rsidR="00034CC9" w:rsidRPr="008E1351">
        <w:rPr>
          <w:sz w:val="24"/>
          <w:szCs w:val="24"/>
        </w:rPr>
        <w:t> </w:t>
      </w:r>
      <w:r w:rsidR="00034CC9" w:rsidRPr="008E1351">
        <w:rPr>
          <w:sz w:val="24"/>
          <w:szCs w:val="24"/>
          <w:lang w:val="uk-UA"/>
        </w:rPr>
        <w:t>Франко).</w:t>
      </w:r>
      <w:r w:rsidR="003D7350" w:rsidRPr="008E1351">
        <w:rPr>
          <w:sz w:val="24"/>
          <w:szCs w:val="24"/>
          <w:lang w:val="uk-UA"/>
        </w:rPr>
        <w:t xml:space="preserve"> </w:t>
      </w:r>
      <w:r w:rsidR="00846453" w:rsidRPr="008E1351">
        <w:rPr>
          <w:sz w:val="24"/>
          <w:szCs w:val="24"/>
          <w:lang w:val="uk-UA"/>
        </w:rPr>
        <w:t>І</w:t>
      </w:r>
      <w:r w:rsidR="003D7350" w:rsidRPr="008E1351">
        <w:rPr>
          <w:sz w:val="24"/>
          <w:szCs w:val="24"/>
          <w:lang w:val="uk-UA"/>
        </w:rPr>
        <w:t xml:space="preserve">з безпрефіксними дієсловами </w:t>
      </w:r>
      <w:r w:rsidR="00846453" w:rsidRPr="008E1351">
        <w:rPr>
          <w:bCs/>
          <w:sz w:val="24"/>
          <w:szCs w:val="24"/>
          <w:lang w:val="uk-UA"/>
        </w:rPr>
        <w:t>вони виступають як самостійні синтаксичні засоби вираження</w:t>
      </w:r>
      <w:r w:rsidR="00846453" w:rsidRPr="008E1351">
        <w:rPr>
          <w:sz w:val="24"/>
          <w:szCs w:val="24"/>
          <w:lang w:val="uk-UA"/>
        </w:rPr>
        <w:t xml:space="preserve"> дистрибутивності:</w:t>
      </w:r>
      <w:r w:rsidR="003D7350" w:rsidRPr="008E1351">
        <w:rPr>
          <w:sz w:val="24"/>
          <w:szCs w:val="24"/>
          <w:lang w:val="uk-UA"/>
        </w:rPr>
        <w:t xml:space="preserve"> </w:t>
      </w:r>
      <w:r w:rsidR="003D7350" w:rsidRPr="008E1351">
        <w:rPr>
          <w:i/>
          <w:iCs/>
          <w:sz w:val="24"/>
          <w:szCs w:val="24"/>
          <w:lang w:val="uk-UA"/>
        </w:rPr>
        <w:t xml:space="preserve">Рудяво-сивий, великий, як костистий старий віл, важно </w:t>
      </w:r>
      <w:r w:rsidR="003D7350" w:rsidRPr="008E1351">
        <w:rPr>
          <w:b/>
          <w:bCs/>
          <w:i/>
          <w:iCs/>
          <w:sz w:val="24"/>
          <w:szCs w:val="24"/>
          <w:lang w:val="uk-UA"/>
        </w:rPr>
        <w:t>ходить</w:t>
      </w:r>
      <w:r w:rsidR="003D7350" w:rsidRPr="008E1351">
        <w:rPr>
          <w:i/>
          <w:iCs/>
          <w:sz w:val="24"/>
          <w:szCs w:val="24"/>
          <w:lang w:val="uk-UA"/>
        </w:rPr>
        <w:t xml:space="preserve"> старий граф </w:t>
      </w:r>
      <w:r w:rsidR="003D7350" w:rsidRPr="008E1351">
        <w:rPr>
          <w:i/>
          <w:iCs/>
          <w:sz w:val="24"/>
          <w:szCs w:val="24"/>
          <w:u w:val="single"/>
          <w:lang w:val="uk-UA"/>
        </w:rPr>
        <w:t>по кімнатах</w:t>
      </w:r>
      <w:r w:rsidR="003D7350" w:rsidRPr="008E1351">
        <w:rPr>
          <w:sz w:val="24"/>
          <w:szCs w:val="24"/>
          <w:lang w:val="uk-UA"/>
        </w:rPr>
        <w:t xml:space="preserve"> (В.</w:t>
      </w:r>
      <w:r w:rsidR="003D7350" w:rsidRPr="008E1351">
        <w:rPr>
          <w:sz w:val="24"/>
          <w:szCs w:val="24"/>
        </w:rPr>
        <w:t> </w:t>
      </w:r>
      <w:r w:rsidR="003D7350" w:rsidRPr="008E1351">
        <w:rPr>
          <w:sz w:val="24"/>
          <w:szCs w:val="24"/>
          <w:lang w:val="uk-UA"/>
        </w:rPr>
        <w:t>Винниченко)</w:t>
      </w:r>
      <w:r w:rsidR="00846453" w:rsidRPr="008E1351">
        <w:rPr>
          <w:sz w:val="24"/>
          <w:szCs w:val="24"/>
          <w:lang w:val="uk-UA"/>
        </w:rPr>
        <w:t>;</w:t>
      </w:r>
      <w:r w:rsidR="00EE68BD" w:rsidRPr="008E1351">
        <w:rPr>
          <w:sz w:val="24"/>
          <w:szCs w:val="24"/>
          <w:lang w:val="uk-UA"/>
        </w:rPr>
        <w:t xml:space="preserve"> </w:t>
      </w:r>
      <w:r w:rsidR="003D7350" w:rsidRPr="008E1351">
        <w:rPr>
          <w:i/>
          <w:sz w:val="24"/>
          <w:szCs w:val="24"/>
          <w:shd w:val="clear" w:color="auto" w:fill="FFFFFF"/>
          <w:lang w:val="uk-UA"/>
        </w:rPr>
        <w:t xml:space="preserve">Молода Вийшла мовчки з хати, Та й пропала. </w:t>
      </w:r>
      <w:r w:rsidR="003D7350" w:rsidRPr="008E1351">
        <w:rPr>
          <w:i/>
          <w:sz w:val="24"/>
          <w:szCs w:val="24"/>
          <w:u w:val="single"/>
          <w:shd w:val="clear" w:color="auto" w:fill="FFFFFF"/>
          <w:lang w:val="uk-UA"/>
        </w:rPr>
        <w:t>Скрізь</w:t>
      </w:r>
      <w:r w:rsidR="003D7350" w:rsidRPr="008E1351">
        <w:rPr>
          <w:i/>
          <w:sz w:val="24"/>
          <w:szCs w:val="24"/>
          <w:shd w:val="clear" w:color="auto" w:fill="FFFFFF"/>
          <w:lang w:val="uk-UA"/>
        </w:rPr>
        <w:t xml:space="preserve"> </w:t>
      </w:r>
      <w:r w:rsidR="003D7350" w:rsidRPr="008E1351">
        <w:rPr>
          <w:b/>
          <w:i/>
          <w:sz w:val="24"/>
          <w:szCs w:val="24"/>
          <w:shd w:val="clear" w:color="auto" w:fill="FFFFFF"/>
          <w:lang w:val="uk-UA"/>
        </w:rPr>
        <w:t>шукали</w:t>
      </w:r>
      <w:r w:rsidR="003D7350" w:rsidRPr="008E1351">
        <w:rPr>
          <w:i/>
          <w:sz w:val="24"/>
          <w:szCs w:val="24"/>
          <w:shd w:val="clear" w:color="auto" w:fill="FFFFFF"/>
          <w:lang w:val="uk-UA"/>
        </w:rPr>
        <w:t>, До світу шукали, Та не найшли</w:t>
      </w:r>
      <w:r w:rsidR="003D7350" w:rsidRPr="008E1351">
        <w:rPr>
          <w:sz w:val="24"/>
          <w:szCs w:val="24"/>
        </w:rPr>
        <w:t> </w:t>
      </w:r>
      <w:r w:rsidR="003D7350" w:rsidRPr="008E1351">
        <w:rPr>
          <w:sz w:val="24"/>
          <w:szCs w:val="24"/>
          <w:lang w:val="uk-UA"/>
        </w:rPr>
        <w:t>(Т.</w:t>
      </w:r>
      <w:r w:rsidR="003D7350" w:rsidRPr="008E1351">
        <w:rPr>
          <w:sz w:val="24"/>
          <w:szCs w:val="24"/>
        </w:rPr>
        <w:t> </w:t>
      </w:r>
      <w:r w:rsidR="00846453" w:rsidRPr="008E1351">
        <w:rPr>
          <w:sz w:val="24"/>
          <w:szCs w:val="24"/>
          <w:lang w:val="uk-UA"/>
        </w:rPr>
        <w:t>Шевченко).</w:t>
      </w:r>
    </w:p>
    <w:p w:rsidR="00CE603D" w:rsidRPr="008E1351" w:rsidRDefault="00CE603D" w:rsidP="008E1351">
      <w:pPr>
        <w:spacing w:after="0" w:line="360" w:lineRule="auto"/>
        <w:ind w:firstLine="709"/>
        <w:jc w:val="both"/>
        <w:rPr>
          <w:sz w:val="24"/>
          <w:szCs w:val="24"/>
          <w:lang w:val="uk-UA"/>
        </w:rPr>
      </w:pPr>
      <w:r w:rsidRPr="008E1351">
        <w:rPr>
          <w:sz w:val="24"/>
          <w:szCs w:val="24"/>
          <w:lang w:val="uk-UA"/>
        </w:rPr>
        <w:t xml:space="preserve">У третьому розділі – </w:t>
      </w:r>
      <w:r w:rsidR="000219BD" w:rsidRPr="008E1351">
        <w:rPr>
          <w:b/>
          <w:bCs/>
          <w:sz w:val="24"/>
          <w:szCs w:val="24"/>
          <w:lang w:val="uk-UA" w:eastAsia="ru-RU"/>
        </w:rPr>
        <w:t>«</w:t>
      </w:r>
      <w:r w:rsidR="00BB28D8" w:rsidRPr="008E1351">
        <w:rPr>
          <w:b/>
          <w:bCs/>
          <w:sz w:val="24"/>
          <w:szCs w:val="24"/>
          <w:lang w:val="uk-UA"/>
        </w:rPr>
        <w:t>Підкатегорія інтенсивності</w:t>
      </w:r>
      <w:r w:rsidR="00E25F91" w:rsidRPr="008E1351">
        <w:rPr>
          <w:b/>
          <w:bCs/>
          <w:sz w:val="24"/>
          <w:szCs w:val="24"/>
          <w:lang w:val="uk-UA"/>
        </w:rPr>
        <w:t xml:space="preserve"> дії</w:t>
      </w:r>
      <w:r w:rsidR="00BB28D8" w:rsidRPr="008E1351">
        <w:rPr>
          <w:b/>
          <w:bCs/>
          <w:sz w:val="24"/>
          <w:szCs w:val="24"/>
          <w:lang w:val="uk-UA"/>
        </w:rPr>
        <w:t xml:space="preserve"> та засоби її вираження</w:t>
      </w:r>
      <w:r w:rsidR="000219BD" w:rsidRPr="008E1351">
        <w:rPr>
          <w:b/>
          <w:sz w:val="24"/>
          <w:szCs w:val="24"/>
          <w:lang w:val="uk-UA"/>
        </w:rPr>
        <w:t>»</w:t>
      </w:r>
      <w:r w:rsidRPr="008E1351">
        <w:rPr>
          <w:b/>
          <w:i/>
          <w:sz w:val="24"/>
          <w:szCs w:val="24"/>
          <w:lang w:val="uk-UA"/>
        </w:rPr>
        <w:t xml:space="preserve"> – </w:t>
      </w:r>
      <w:r w:rsidRPr="008E1351">
        <w:rPr>
          <w:sz w:val="24"/>
          <w:szCs w:val="24"/>
          <w:lang w:val="uk-UA"/>
        </w:rPr>
        <w:t xml:space="preserve">описано й проаналізовано </w:t>
      </w:r>
      <w:r w:rsidR="002E4ABB" w:rsidRPr="008E1351">
        <w:rPr>
          <w:sz w:val="24"/>
          <w:szCs w:val="24"/>
          <w:lang w:val="uk-UA"/>
        </w:rPr>
        <w:t xml:space="preserve">способи та засоби </w:t>
      </w:r>
      <w:r w:rsidR="001E6072" w:rsidRPr="008E1351">
        <w:rPr>
          <w:sz w:val="24"/>
          <w:szCs w:val="24"/>
          <w:lang w:val="uk-UA"/>
        </w:rPr>
        <w:t>вираження</w:t>
      </w:r>
      <w:r w:rsidR="002E4ABB" w:rsidRPr="008E1351">
        <w:rPr>
          <w:sz w:val="24"/>
          <w:szCs w:val="24"/>
          <w:lang w:val="uk-UA"/>
        </w:rPr>
        <w:t xml:space="preserve"> інтенсивності (нечленованої кількості) дії.</w:t>
      </w:r>
      <w:r w:rsidRPr="008E1351">
        <w:rPr>
          <w:sz w:val="24"/>
          <w:szCs w:val="24"/>
          <w:lang w:val="uk-UA"/>
        </w:rPr>
        <w:t xml:space="preserve"> </w:t>
      </w:r>
    </w:p>
    <w:p w:rsidR="002B3ECB" w:rsidRPr="008E1351" w:rsidRDefault="00883909" w:rsidP="008E1351">
      <w:pPr>
        <w:spacing w:after="0" w:line="360" w:lineRule="auto"/>
        <w:ind w:firstLine="708"/>
        <w:jc w:val="both"/>
        <w:rPr>
          <w:sz w:val="24"/>
          <w:szCs w:val="24"/>
          <w:lang w:val="uk-UA"/>
        </w:rPr>
      </w:pPr>
      <w:r w:rsidRPr="008E1351">
        <w:rPr>
          <w:sz w:val="24"/>
          <w:szCs w:val="24"/>
          <w:lang w:val="uk-UA"/>
        </w:rPr>
        <w:t>П</w:t>
      </w:r>
      <w:r w:rsidR="00CE603D" w:rsidRPr="008E1351">
        <w:rPr>
          <w:sz w:val="24"/>
          <w:szCs w:val="24"/>
          <w:lang w:val="uk-UA"/>
        </w:rPr>
        <w:t xml:space="preserve">ідрозділ </w:t>
      </w:r>
      <w:r w:rsidR="00CE603D" w:rsidRPr="008E1351">
        <w:rPr>
          <w:b/>
          <w:i/>
          <w:sz w:val="24"/>
          <w:szCs w:val="24"/>
          <w:lang w:val="uk-UA"/>
        </w:rPr>
        <w:t xml:space="preserve">3.1 – </w:t>
      </w:r>
      <w:r w:rsidR="000219BD" w:rsidRPr="008E1351">
        <w:rPr>
          <w:b/>
          <w:bCs/>
          <w:sz w:val="24"/>
          <w:szCs w:val="24"/>
          <w:lang w:val="uk-UA" w:eastAsia="ru-RU"/>
        </w:rPr>
        <w:t>«</w:t>
      </w:r>
      <w:r w:rsidR="000219BD" w:rsidRPr="008E1351">
        <w:rPr>
          <w:b/>
          <w:i/>
          <w:sz w:val="24"/>
          <w:szCs w:val="24"/>
          <w:lang w:val="uk-UA"/>
        </w:rPr>
        <w:t>Інтенсивність дії у</w:t>
      </w:r>
      <w:r w:rsidR="00BB28D8" w:rsidRPr="008E1351">
        <w:rPr>
          <w:b/>
          <w:i/>
          <w:sz w:val="24"/>
          <w:szCs w:val="24"/>
          <w:lang w:val="uk-UA"/>
        </w:rPr>
        <w:t xml:space="preserve"> структурі категорії інтервалу</w:t>
      </w:r>
      <w:r w:rsidR="000219BD" w:rsidRPr="008E1351">
        <w:rPr>
          <w:b/>
          <w:i/>
          <w:sz w:val="24"/>
          <w:szCs w:val="24"/>
          <w:lang w:val="uk-UA"/>
        </w:rPr>
        <w:t>»</w:t>
      </w:r>
      <w:r w:rsidRPr="008E1351">
        <w:rPr>
          <w:b/>
          <w:i/>
          <w:sz w:val="24"/>
          <w:szCs w:val="24"/>
          <w:lang w:val="uk-UA"/>
        </w:rPr>
        <w:t xml:space="preserve"> – </w:t>
      </w:r>
      <w:r w:rsidRPr="008E1351">
        <w:rPr>
          <w:sz w:val="24"/>
          <w:szCs w:val="24"/>
          <w:lang w:val="uk-UA"/>
        </w:rPr>
        <w:t>присвячений репрезентац</w:t>
      </w:r>
      <w:r w:rsidR="003A68CB" w:rsidRPr="008E1351">
        <w:rPr>
          <w:sz w:val="24"/>
          <w:szCs w:val="24"/>
          <w:lang w:val="uk-UA"/>
        </w:rPr>
        <w:t>ії специфіки інтенсивності дії у</w:t>
      </w:r>
      <w:r w:rsidRPr="008E1351">
        <w:rPr>
          <w:sz w:val="24"/>
          <w:szCs w:val="24"/>
          <w:lang w:val="uk-UA"/>
        </w:rPr>
        <w:t xml:space="preserve"> структурі дієслівної грамеми. </w:t>
      </w:r>
      <w:r w:rsidR="00B32F04" w:rsidRPr="008E1351">
        <w:rPr>
          <w:sz w:val="24"/>
          <w:szCs w:val="24"/>
          <w:lang w:val="uk-UA"/>
        </w:rPr>
        <w:t xml:space="preserve">Квантитативність як вияв сили дії виражена інтенсивністю. </w:t>
      </w:r>
      <w:r w:rsidR="00D3611E" w:rsidRPr="008E1351">
        <w:rPr>
          <w:sz w:val="24"/>
          <w:szCs w:val="24"/>
          <w:lang w:val="uk-UA"/>
        </w:rPr>
        <w:t>Вс</w:t>
      </w:r>
      <w:r w:rsidR="00547222" w:rsidRPr="008E1351">
        <w:rPr>
          <w:sz w:val="24"/>
          <w:szCs w:val="24"/>
          <w:lang w:val="uk-UA"/>
        </w:rPr>
        <w:t>тановлено, що у структурі</w:t>
      </w:r>
      <w:r w:rsidR="00D3611E" w:rsidRPr="008E1351">
        <w:rPr>
          <w:sz w:val="24"/>
          <w:szCs w:val="24"/>
          <w:lang w:val="uk-UA"/>
        </w:rPr>
        <w:t xml:space="preserve"> категорії дієслівної </w:t>
      </w:r>
      <w:r w:rsidR="00D3611E" w:rsidRPr="008E1351">
        <w:rPr>
          <w:sz w:val="24"/>
          <w:szCs w:val="24"/>
          <w:lang w:val="uk-UA"/>
        </w:rPr>
        <w:lastRenderedPageBreak/>
        <w:t>квантитативності і</w:t>
      </w:r>
      <w:r w:rsidR="00782457" w:rsidRPr="008E1351">
        <w:rPr>
          <w:sz w:val="24"/>
          <w:szCs w:val="24"/>
          <w:lang w:val="uk-UA"/>
        </w:rPr>
        <w:t>нтенсивність, що актуалізує</w:t>
      </w:r>
      <w:r w:rsidR="00D3611E" w:rsidRPr="008E1351">
        <w:rPr>
          <w:sz w:val="24"/>
          <w:szCs w:val="24"/>
          <w:lang w:val="uk-UA"/>
        </w:rPr>
        <w:t xml:space="preserve"> один аспект кількості – нечленовану</w:t>
      </w:r>
      <w:r w:rsidR="003A68CB" w:rsidRPr="008E1351">
        <w:rPr>
          <w:sz w:val="24"/>
          <w:szCs w:val="24"/>
          <w:lang w:val="uk-UA"/>
        </w:rPr>
        <w:t>,</w:t>
      </w:r>
      <w:r w:rsidR="00D3611E" w:rsidRPr="008E1351">
        <w:rPr>
          <w:sz w:val="24"/>
          <w:szCs w:val="24"/>
          <w:lang w:val="uk-UA"/>
        </w:rPr>
        <w:t xml:space="preserve"> – постає як підкатегорія. </w:t>
      </w:r>
      <w:r w:rsidR="0094652C" w:rsidRPr="008E1351">
        <w:rPr>
          <w:sz w:val="24"/>
          <w:szCs w:val="24"/>
          <w:lang w:val="uk-UA"/>
        </w:rPr>
        <w:t xml:space="preserve">З’ясовано, що </w:t>
      </w:r>
      <w:r w:rsidR="0094652C" w:rsidRPr="008E1351">
        <w:rPr>
          <w:sz w:val="24"/>
          <w:szCs w:val="24"/>
          <w:lang w:val="en-US"/>
        </w:rPr>
        <w:t>c</w:t>
      </w:r>
      <w:r w:rsidR="0094652C" w:rsidRPr="008E1351">
        <w:rPr>
          <w:sz w:val="24"/>
          <w:szCs w:val="24"/>
          <w:lang w:val="uk-UA"/>
        </w:rPr>
        <w:t xml:space="preserve">емантика інтенсивності контамінує з іншими значеннями інтервалу, зокрема кратністю. Значення інтенсивності виступає як ситуативно зумовлене, орієнтоване на ускладнення базової ітеративної, тобто кратної, семантики дієслова. </w:t>
      </w:r>
      <w:r w:rsidR="0094652C" w:rsidRPr="008E1351">
        <w:rPr>
          <w:sz w:val="24"/>
          <w:szCs w:val="24"/>
        </w:rPr>
        <w:t>З огляду на те, що семантика квантитативної початкової форми інтервалу вказує на повторюваність, тобто кратність дії, базовою семою квантит</w:t>
      </w:r>
      <w:r w:rsidR="00D3611E" w:rsidRPr="008E1351">
        <w:rPr>
          <w:sz w:val="24"/>
          <w:szCs w:val="24"/>
        </w:rPr>
        <w:t xml:space="preserve">ативності є саме кратність. </w:t>
      </w:r>
    </w:p>
    <w:p w:rsidR="00883909" w:rsidRPr="008E1351" w:rsidRDefault="00883909" w:rsidP="008E1351">
      <w:pPr>
        <w:spacing w:after="0" w:line="360" w:lineRule="auto"/>
        <w:ind w:firstLine="708"/>
        <w:jc w:val="both"/>
        <w:rPr>
          <w:sz w:val="24"/>
          <w:szCs w:val="24"/>
          <w:lang w:val="uk-UA"/>
        </w:rPr>
      </w:pPr>
      <w:r w:rsidRPr="008E1351">
        <w:rPr>
          <w:iCs/>
          <w:sz w:val="24"/>
          <w:szCs w:val="24"/>
          <w:shd w:val="clear" w:color="auto" w:fill="FFFFFF"/>
          <w:lang w:val="uk-UA"/>
        </w:rPr>
        <w:t>Хоч українська граматична традиція дієслівну кількість (і членовану, і нечленовану) трактує через вид,</w:t>
      </w:r>
      <w:r w:rsidRPr="008E1351">
        <w:rPr>
          <w:sz w:val="24"/>
          <w:szCs w:val="24"/>
          <w:lang w:val="uk-UA"/>
        </w:rPr>
        <w:t xml:space="preserve"> уважаємо, що статичне результативне значення доконаного виду не виявляє безпосереднього впливу на реалізацію дієслівної квантитативності. Так, мовні засоби, які служать для вираження виду дієслова, нерідко є й виразниками інтенсивності (</w:t>
      </w:r>
      <w:r w:rsidRPr="008E1351">
        <w:rPr>
          <w:i/>
          <w:sz w:val="24"/>
          <w:szCs w:val="24"/>
          <w:lang w:val="uk-UA"/>
        </w:rPr>
        <w:t xml:space="preserve">горювати – нагорюватися – </w:t>
      </w:r>
      <w:r w:rsidRPr="008E1351">
        <w:rPr>
          <w:sz w:val="24"/>
          <w:szCs w:val="24"/>
          <w:lang w:val="uk-UA"/>
        </w:rPr>
        <w:t>достатність дії;</w:t>
      </w:r>
      <w:r w:rsidRPr="008E1351">
        <w:rPr>
          <w:i/>
          <w:sz w:val="24"/>
          <w:szCs w:val="24"/>
          <w:lang w:val="uk-UA"/>
        </w:rPr>
        <w:t xml:space="preserve"> хвилюватися – розхвилюватися – </w:t>
      </w:r>
      <w:r w:rsidRPr="008E1351">
        <w:rPr>
          <w:sz w:val="24"/>
          <w:szCs w:val="24"/>
          <w:lang w:val="uk-UA"/>
        </w:rPr>
        <w:t xml:space="preserve">надмірність дії). </w:t>
      </w:r>
      <w:r w:rsidRPr="008E1351">
        <w:rPr>
          <w:sz w:val="24"/>
          <w:szCs w:val="24"/>
        </w:rPr>
        <w:t>Отже, ці категорії не перебувають між собою у відношенні семасіологічної залежності. Саме такий підхід до трактування дієслівної інтенсивності та встановлення її семантичних різновидів, на нашу думку, є продуктивним у сучасній граматиці.</w:t>
      </w:r>
      <w:r w:rsidRPr="008E1351">
        <w:rPr>
          <w:sz w:val="24"/>
          <w:szCs w:val="24"/>
          <w:lang w:val="uk-UA"/>
        </w:rPr>
        <w:t xml:space="preserve"> </w:t>
      </w:r>
    </w:p>
    <w:p w:rsidR="00D45045" w:rsidRDefault="00CE603D" w:rsidP="00D45045">
      <w:pPr>
        <w:spacing w:after="0" w:line="360" w:lineRule="auto"/>
        <w:ind w:firstLine="708"/>
        <w:jc w:val="both"/>
        <w:rPr>
          <w:sz w:val="24"/>
          <w:szCs w:val="24"/>
          <w:lang w:val="uk-UA"/>
        </w:rPr>
      </w:pPr>
      <w:r w:rsidRPr="009858FC">
        <w:rPr>
          <w:sz w:val="24"/>
          <w:szCs w:val="24"/>
          <w:lang w:val="uk-UA"/>
        </w:rPr>
        <w:t xml:space="preserve">У підрозділі </w:t>
      </w:r>
      <w:r w:rsidR="00365072" w:rsidRPr="009858FC">
        <w:rPr>
          <w:b/>
          <w:i/>
          <w:sz w:val="24"/>
          <w:szCs w:val="24"/>
          <w:lang w:val="uk-UA"/>
        </w:rPr>
        <w:t>3.2</w:t>
      </w:r>
      <w:r w:rsidRPr="009858FC">
        <w:rPr>
          <w:b/>
          <w:i/>
          <w:sz w:val="24"/>
          <w:szCs w:val="24"/>
          <w:lang w:val="uk-UA"/>
        </w:rPr>
        <w:t xml:space="preserve"> – </w:t>
      </w:r>
      <w:r w:rsidR="003A68CB" w:rsidRPr="009858FC">
        <w:rPr>
          <w:b/>
          <w:bCs/>
          <w:sz w:val="24"/>
          <w:szCs w:val="24"/>
          <w:lang w:val="uk-UA" w:eastAsia="ru-RU"/>
        </w:rPr>
        <w:t>«</w:t>
      </w:r>
      <w:r w:rsidR="00D42D3A" w:rsidRPr="009858FC">
        <w:rPr>
          <w:b/>
          <w:i/>
          <w:sz w:val="24"/>
          <w:szCs w:val="24"/>
          <w:lang w:val="uk-UA"/>
        </w:rPr>
        <w:t>Типи значень</w:t>
      </w:r>
      <w:r w:rsidR="00365072" w:rsidRPr="009858FC">
        <w:rPr>
          <w:b/>
          <w:i/>
          <w:sz w:val="24"/>
          <w:szCs w:val="24"/>
          <w:lang w:val="uk-UA"/>
        </w:rPr>
        <w:t xml:space="preserve"> інтенсивності дії</w:t>
      </w:r>
      <w:r w:rsidR="003A68CB" w:rsidRPr="009858FC">
        <w:rPr>
          <w:b/>
          <w:i/>
          <w:sz w:val="24"/>
          <w:szCs w:val="24"/>
          <w:lang w:val="uk-UA"/>
        </w:rPr>
        <w:t>»</w:t>
      </w:r>
      <w:r w:rsidRPr="009858FC">
        <w:rPr>
          <w:b/>
          <w:i/>
          <w:sz w:val="24"/>
          <w:szCs w:val="24"/>
          <w:lang w:val="uk-UA"/>
        </w:rPr>
        <w:t xml:space="preserve"> – </w:t>
      </w:r>
      <w:r w:rsidR="008C09ED" w:rsidRPr="009858FC">
        <w:rPr>
          <w:sz w:val="24"/>
          <w:szCs w:val="24"/>
          <w:lang w:val="uk-UA"/>
        </w:rPr>
        <w:t>обґрунтувано системні відношення в межах категорії інтенсивності дії.</w:t>
      </w:r>
      <w:r w:rsidR="00A05189" w:rsidRPr="009858FC">
        <w:rPr>
          <w:sz w:val="24"/>
          <w:szCs w:val="24"/>
          <w:lang w:val="uk-UA"/>
        </w:rPr>
        <w:t xml:space="preserve"> </w:t>
      </w:r>
      <w:r w:rsidR="00B32F04" w:rsidRPr="009858FC">
        <w:rPr>
          <w:sz w:val="24"/>
          <w:szCs w:val="24"/>
          <w:lang w:val="uk-UA"/>
        </w:rPr>
        <w:t>Д</w:t>
      </w:r>
      <w:r w:rsidR="00B32F04" w:rsidRPr="009858FC">
        <w:rPr>
          <w:bCs/>
          <w:sz w:val="24"/>
          <w:szCs w:val="24"/>
          <w:lang w:val="uk-UA"/>
        </w:rPr>
        <w:t xml:space="preserve">ієслово, позначаючи дію, вказує на різний ступінь її вияву. </w:t>
      </w:r>
      <w:r w:rsidR="00507EE7" w:rsidRPr="009858FC">
        <w:rPr>
          <w:sz w:val="24"/>
          <w:szCs w:val="24"/>
          <w:lang w:val="uk-UA"/>
        </w:rPr>
        <w:t>Важливо урахувати і таку особливість квантифікації сили дії: якщо ад’єктиви виражають градацію у ступенях порівняння чи у формах безвідносної міри ознаки більшого вияву за норму (</w:t>
      </w:r>
      <w:r w:rsidR="00785EF9" w:rsidRPr="009858FC">
        <w:rPr>
          <w:sz w:val="24"/>
          <w:szCs w:val="24"/>
          <w:lang w:val="uk-UA"/>
        </w:rPr>
        <w:t>норму вираження початкової форми</w:t>
      </w:r>
      <w:r w:rsidR="00507EE7" w:rsidRPr="009858FC">
        <w:rPr>
          <w:sz w:val="24"/>
          <w:szCs w:val="24"/>
          <w:lang w:val="uk-UA"/>
        </w:rPr>
        <w:t>), то дієслівна сила дії представлена грамемами</w:t>
      </w:r>
      <w:r w:rsidR="00785EF9" w:rsidRPr="009858FC">
        <w:rPr>
          <w:sz w:val="24"/>
          <w:szCs w:val="24"/>
          <w:lang w:val="uk-UA"/>
        </w:rPr>
        <w:t xml:space="preserve"> різного щодо норми вияву: </w:t>
      </w:r>
      <w:r w:rsidR="00507EE7" w:rsidRPr="009858FC">
        <w:rPr>
          <w:sz w:val="24"/>
          <w:szCs w:val="24"/>
          <w:lang w:val="uk-UA"/>
        </w:rPr>
        <w:t xml:space="preserve">меншу за норму інтенсивність дії (недостатність), співвідносну із нормою </w:t>
      </w:r>
      <w:r w:rsidR="00507EE7" w:rsidRPr="00D45045">
        <w:rPr>
          <w:sz w:val="24"/>
          <w:szCs w:val="24"/>
        </w:rPr>
        <w:t>(помірність) та більшу за звичайний вияв сили д</w:t>
      </w:r>
      <w:r w:rsidR="00E25B9F" w:rsidRPr="00D45045">
        <w:rPr>
          <w:sz w:val="24"/>
          <w:szCs w:val="24"/>
        </w:rPr>
        <w:t>ії (достатність і надмірність).</w:t>
      </w:r>
      <w:r w:rsidR="00785EF9" w:rsidRPr="00D45045">
        <w:rPr>
          <w:sz w:val="24"/>
          <w:szCs w:val="24"/>
        </w:rPr>
        <w:t xml:space="preserve"> </w:t>
      </w:r>
      <w:r w:rsidR="001E3F88" w:rsidRPr="00D45045">
        <w:rPr>
          <w:sz w:val="24"/>
          <w:szCs w:val="24"/>
        </w:rPr>
        <w:t>Отже, кількісний компонент дієвості, виражений як інтенсивність дії, має чотири різновиди: недостатню, помірну, достатню та надмірну дії.</w:t>
      </w:r>
      <w:r w:rsidR="00D45045" w:rsidRPr="00D45045">
        <w:rPr>
          <w:sz w:val="24"/>
          <w:szCs w:val="24"/>
          <w:lang w:val="uk-UA"/>
        </w:rPr>
        <w:t xml:space="preserve"> </w:t>
      </w:r>
    </w:p>
    <w:p w:rsidR="00EF0D08" w:rsidRPr="00FA1E8F" w:rsidRDefault="00EF0D08" w:rsidP="00D45045">
      <w:pPr>
        <w:spacing w:after="0" w:line="360" w:lineRule="auto"/>
        <w:ind w:firstLine="708"/>
        <w:jc w:val="both"/>
        <w:rPr>
          <w:sz w:val="24"/>
          <w:szCs w:val="24"/>
        </w:rPr>
      </w:pPr>
      <w:r w:rsidRPr="00D45045">
        <w:rPr>
          <w:sz w:val="24"/>
          <w:szCs w:val="24"/>
        </w:rPr>
        <w:t>Систему типологічних різновидів категорії інтенсивності дії в структурі категорії дієслівної квантитативності показано на рис. 3.</w:t>
      </w:r>
    </w:p>
    <w:p w:rsidR="00EF0D08" w:rsidRPr="008E1351" w:rsidRDefault="00286FA0" w:rsidP="008E1351">
      <w:pPr>
        <w:tabs>
          <w:tab w:val="left" w:pos="720"/>
        </w:tabs>
        <w:spacing w:line="360" w:lineRule="auto"/>
        <w:ind w:firstLine="709"/>
        <w:jc w:val="center"/>
        <w:rPr>
          <w:sz w:val="24"/>
          <w:szCs w:val="24"/>
          <w:lang w:val="uk-UA"/>
        </w:rPr>
      </w:pPr>
      <w:r>
        <w:rPr>
          <w:noProof/>
          <w:lang w:val="uk-UA" w:eastAsia="uk-UA"/>
        </w:rPr>
        <mc:AlternateContent>
          <mc:Choice Requires="wps">
            <w:drawing>
              <wp:anchor distT="0" distB="0" distL="114300" distR="114300" simplePos="0" relativeHeight="251677184" behindDoc="0" locked="0" layoutInCell="1" allowOverlap="1">
                <wp:simplePos x="0" y="0"/>
                <wp:positionH relativeFrom="column">
                  <wp:posOffset>914400</wp:posOffset>
                </wp:positionH>
                <wp:positionV relativeFrom="paragraph">
                  <wp:posOffset>45085</wp:posOffset>
                </wp:positionV>
                <wp:extent cx="4343400" cy="367030"/>
                <wp:effectExtent l="9525" t="6985" r="9525" b="6985"/>
                <wp:wrapNone/>
                <wp:docPr id="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367030"/>
                        </a:xfrm>
                        <a:prstGeom prst="rect">
                          <a:avLst/>
                        </a:prstGeom>
                        <a:solidFill>
                          <a:srgbClr val="FFFFFF"/>
                        </a:solidFill>
                        <a:ln w="9525">
                          <a:solidFill>
                            <a:srgbClr val="000000"/>
                          </a:solidFill>
                          <a:miter lim="800000"/>
                          <a:headEnd/>
                          <a:tailEnd/>
                        </a:ln>
                      </wps:spPr>
                      <wps:txbx>
                        <w:txbxContent>
                          <w:p w:rsidR="003A68CB" w:rsidRPr="002B4402" w:rsidRDefault="003A68CB" w:rsidP="003A68CB">
                            <w:pPr>
                              <w:jc w:val="center"/>
                              <w:rPr>
                                <w:b/>
                                <w:sz w:val="32"/>
                                <w:szCs w:val="32"/>
                              </w:rPr>
                            </w:pPr>
                            <w:r w:rsidRPr="005B25ED">
                              <w:rPr>
                                <w:b/>
                                <w:sz w:val="24"/>
                                <w:szCs w:val="24"/>
                              </w:rPr>
                              <w:t>ІНТЕНСИВНІСТЬ</w:t>
                            </w:r>
                            <w:r w:rsidRPr="002B4402">
                              <w:rPr>
                                <w:b/>
                                <w:sz w:val="32"/>
                                <w:szCs w:val="32"/>
                              </w:rPr>
                              <w:t xml:space="preserve"> </w:t>
                            </w:r>
                            <w:r w:rsidRPr="005B25ED">
                              <w:rPr>
                                <w:b/>
                                <w:sz w:val="24"/>
                                <w:szCs w:val="24"/>
                              </w:rPr>
                              <w:t>ДІЇ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42" type="#_x0000_t202" style="position:absolute;left:0;text-align:left;margin-left:1in;margin-top:3.55pt;width:342pt;height:28.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">
                <v:textbox>
                  <w:txbxContent>
                    <w:p w:rsidR="003A68CB" w:rsidRPr="002B4402" w:rsidRDefault="003A68CB" w:rsidP="003A68CB">
                      <w:pPr>
                        <w:jc w:val="center"/>
                        <w:rPr>
                          <w:b/>
                          <w:sz w:val="32"/>
                          <w:szCs w:val="32"/>
                        </w:rPr>
                      </w:pPr>
                      <w:r w:rsidRPr="005B25ED">
                        <w:rPr>
                          <w:b/>
                          <w:sz w:val="24"/>
                          <w:szCs w:val="24"/>
                        </w:rPr>
                        <w:t>ІНТЕНСИВНІСТЬ</w:t>
                      </w:r>
                      <w:r w:rsidRPr="002B4402">
                        <w:rPr>
                          <w:b/>
                          <w:sz w:val="32"/>
                          <w:szCs w:val="32"/>
                        </w:rPr>
                        <w:t xml:space="preserve"> </w:t>
                      </w:r>
                      <w:r w:rsidRPr="005B25ED">
                        <w:rPr>
                          <w:b/>
                          <w:sz w:val="24"/>
                          <w:szCs w:val="24"/>
                        </w:rPr>
                        <w:t>ДІЇ</w:t>
                      </w:r>
                    </w:p>
                  </w:txbxContent>
                </v:textbox>
              </v:shape>
            </w:pict>
          </mc:Fallback>
        </mc:AlternateContent>
      </w:r>
    </w:p>
    <w:p w:rsidR="009F34D9" w:rsidRPr="008E1351" w:rsidRDefault="00286FA0" w:rsidP="008E1351">
      <w:pPr>
        <w:tabs>
          <w:tab w:val="left" w:pos="720"/>
        </w:tabs>
        <w:spacing w:line="360" w:lineRule="auto"/>
        <w:ind w:firstLine="709"/>
        <w:jc w:val="center"/>
        <w:rPr>
          <w:sz w:val="24"/>
          <w:szCs w:val="24"/>
          <w:lang w:val="uk-UA"/>
        </w:rPr>
      </w:pPr>
      <w:r>
        <w:rPr>
          <w:noProof/>
          <w:lang w:val="uk-UA" w:eastAsia="uk-UA"/>
        </w:rPr>
        <mc:AlternateContent>
          <mc:Choice Requires="wps">
            <w:drawing>
              <wp:anchor distT="0" distB="0" distL="114300" distR="114300" simplePos="0" relativeHeight="251639296" behindDoc="0" locked="0" layoutInCell="1" allowOverlap="1">
                <wp:simplePos x="0" y="0"/>
                <wp:positionH relativeFrom="column">
                  <wp:posOffset>2857500</wp:posOffset>
                </wp:positionH>
                <wp:positionV relativeFrom="paragraph">
                  <wp:posOffset>55245</wp:posOffset>
                </wp:positionV>
                <wp:extent cx="2057400" cy="538480"/>
                <wp:effectExtent l="9525" t="7620" r="9525" b="6350"/>
                <wp:wrapNone/>
                <wp:docPr id="8"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53848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35pt" to="387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" strokeweight="1pt">
                <v:stroke startarrowwidth="narrow" startarrowlength="short" endarrowwidth="narrow" endarrowlength="short"/>
              </v:line>
            </w:pict>
          </mc:Fallback>
        </mc:AlternateContent>
      </w:r>
      <w:r>
        <w:rPr>
          <w:noProof/>
          <w:lang w:val="uk-UA" w:eastAsia="uk-UA"/>
        </w:rPr>
        <mc:AlternateContent>
          <mc:Choice Requires="wps">
            <w:drawing>
              <wp:anchor distT="0" distB="0" distL="114300" distR="114300" simplePos="0" relativeHeight="251645440" behindDoc="0" locked="0" layoutInCell="1" allowOverlap="1">
                <wp:simplePos x="0" y="0"/>
                <wp:positionH relativeFrom="column">
                  <wp:posOffset>2857500</wp:posOffset>
                </wp:positionH>
                <wp:positionV relativeFrom="paragraph">
                  <wp:posOffset>55245</wp:posOffset>
                </wp:positionV>
                <wp:extent cx="571500" cy="538480"/>
                <wp:effectExtent l="9525" t="7620" r="9525" b="6350"/>
                <wp:wrapNone/>
                <wp:docPr id="7"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53848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35pt" to="270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" strokeweight="1pt">
                <v:stroke startarrowwidth="narrow" startarrowlength="short" endarrowwidth="narrow" endarrowlength="short"/>
              </v:line>
            </w:pict>
          </mc:Fallback>
        </mc:AlternateContent>
      </w:r>
      <w:r>
        <w:rPr>
          <w:noProof/>
          <w:lang w:val="uk-UA" w:eastAsia="uk-UA"/>
        </w:rPr>
        <mc:AlternateContent>
          <mc:Choice Requires="wps">
            <w:drawing>
              <wp:anchor distT="0" distB="0" distL="114300" distR="114300" simplePos="0" relativeHeight="251644416" behindDoc="0" locked="0" layoutInCell="1" allowOverlap="1">
                <wp:simplePos x="0" y="0"/>
                <wp:positionH relativeFrom="column">
                  <wp:posOffset>2171700</wp:posOffset>
                </wp:positionH>
                <wp:positionV relativeFrom="paragraph">
                  <wp:posOffset>55245</wp:posOffset>
                </wp:positionV>
                <wp:extent cx="685800" cy="538480"/>
                <wp:effectExtent l="9525" t="7620" r="9525" b="6350"/>
                <wp:wrapNone/>
                <wp:docPr id="6"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53848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4.35pt" to="225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" strokeweight="1pt">
                <v:stroke startarrowwidth="narrow" startarrowlength="short" endarrowwidth="narrow" endarrowlength="short"/>
              </v:line>
            </w:pict>
          </mc:Fallback>
        </mc:AlternateContent>
      </w:r>
      <w:r>
        <w:rPr>
          <w:noProof/>
          <w:lang w:val="uk-UA" w:eastAsia="uk-UA"/>
        </w:rPr>
        <mc:AlternateContent>
          <mc:Choice Requires="wps">
            <w:drawing>
              <wp:anchor distT="0" distB="0" distL="114300" distR="114300" simplePos="0" relativeHeight="251640320" behindDoc="0" locked="0" layoutInCell="1" allowOverlap="1">
                <wp:simplePos x="0" y="0"/>
                <wp:positionH relativeFrom="column">
                  <wp:posOffset>685800</wp:posOffset>
                </wp:positionH>
                <wp:positionV relativeFrom="paragraph">
                  <wp:posOffset>55245</wp:posOffset>
                </wp:positionV>
                <wp:extent cx="2171700" cy="538480"/>
                <wp:effectExtent l="9525" t="7620" r="9525" b="6350"/>
                <wp:wrapNone/>
                <wp:docPr id="5"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53848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flip:x;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35pt" to="225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" strokeweight="1pt">
                <v:stroke startarrowwidth="narrow" startarrowlength="short" endarrowwidth="narrow" endarrowlength="short"/>
              </v:line>
            </w:pict>
          </mc:Fallback>
        </mc:AlternateContent>
      </w:r>
    </w:p>
    <w:p w:rsidR="00EF0D08" w:rsidRPr="008E1351" w:rsidRDefault="00286FA0" w:rsidP="008E1351">
      <w:pPr>
        <w:tabs>
          <w:tab w:val="left" w:pos="720"/>
        </w:tabs>
        <w:spacing w:line="360" w:lineRule="auto"/>
        <w:ind w:firstLine="709"/>
        <w:jc w:val="center"/>
        <w:rPr>
          <w:sz w:val="24"/>
          <w:szCs w:val="24"/>
          <w:lang w:val="uk-UA"/>
        </w:rPr>
      </w:pPr>
      <w:r>
        <w:rPr>
          <w:noProof/>
          <w:lang w:val="uk-UA" w:eastAsia="uk-UA"/>
        </w:rPr>
        <mc:AlternateContent>
          <mc:Choice Requires="wps">
            <w:drawing>
              <wp:anchor distT="0" distB="0" distL="114300" distR="114300" simplePos="0" relativeHeight="251643392" behindDoc="0" locked="0" layoutInCell="1" allowOverlap="1">
                <wp:simplePos x="0" y="0"/>
                <wp:positionH relativeFrom="column">
                  <wp:posOffset>4686300</wp:posOffset>
                </wp:positionH>
                <wp:positionV relativeFrom="paragraph">
                  <wp:posOffset>203835</wp:posOffset>
                </wp:positionV>
                <wp:extent cx="1371600" cy="342900"/>
                <wp:effectExtent l="9525" t="13335" r="9525" b="5715"/>
                <wp:wrapNone/>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rsidR="00EF0D08" w:rsidRPr="002B4402" w:rsidRDefault="00EF0D08" w:rsidP="00EF0D08">
                            <w:pPr>
                              <w:jc w:val="center"/>
                            </w:pPr>
                            <w:r w:rsidRPr="00394480">
                              <w:rPr>
                                <w:sz w:val="24"/>
                                <w:szCs w:val="24"/>
                              </w:rPr>
                              <w:t>Надмірність</w:t>
                            </w:r>
                          </w:p>
                          <w:p w:rsidR="00EF0D08" w:rsidRPr="00B97CB3" w:rsidRDefault="00EF0D08" w:rsidP="00EF0D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43" type="#_x0000_t202" style="position:absolute;left:0;text-align:left;margin-left:369pt;margin-top:16.05pt;width:108pt;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">
                <v:textbox>
                  <w:txbxContent>
                    <w:p w:rsidR="00EF0D08" w:rsidRPr="002B4402" w:rsidRDefault="00EF0D08" w:rsidP="00EF0D08">
                      <w:pPr>
                        <w:jc w:val="center"/>
                      </w:pPr>
                      <w:r w:rsidRPr="00394480">
                        <w:rPr>
                          <w:sz w:val="24"/>
                          <w:szCs w:val="24"/>
                        </w:rPr>
                        <w:t>Надмірність</w:t>
                      </w:r>
                    </w:p>
                    <w:p w:rsidR="00EF0D08" w:rsidRPr="00B97CB3" w:rsidRDefault="00EF0D08" w:rsidP="00EF0D08"/>
                  </w:txbxContent>
                </v:textbox>
              </v:shape>
            </w:pict>
          </mc:Fallback>
        </mc:AlternateContent>
      </w:r>
      <w:r>
        <w:rPr>
          <w:noProof/>
          <w:lang w:val="uk-UA" w:eastAsia="uk-UA"/>
        </w:rPr>
        <mc:AlternateContent>
          <mc:Choice Requires="wps">
            <w:drawing>
              <wp:anchor distT="0" distB="0" distL="114300" distR="114300" simplePos="0" relativeHeight="251642368" behindDoc="0" locked="0" layoutInCell="1" allowOverlap="1">
                <wp:simplePos x="0" y="0"/>
                <wp:positionH relativeFrom="column">
                  <wp:posOffset>3086100</wp:posOffset>
                </wp:positionH>
                <wp:positionV relativeFrom="paragraph">
                  <wp:posOffset>203835</wp:posOffset>
                </wp:positionV>
                <wp:extent cx="1371600" cy="342900"/>
                <wp:effectExtent l="9525" t="13335" r="9525" b="5715"/>
                <wp:wrapNone/>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rsidR="00EF0D08" w:rsidRPr="002B4402" w:rsidRDefault="00EF0D08" w:rsidP="00EF0D08">
                            <w:pPr>
                              <w:jc w:val="center"/>
                            </w:pPr>
                            <w:r w:rsidRPr="00394480">
                              <w:rPr>
                                <w:sz w:val="24"/>
                                <w:szCs w:val="24"/>
                              </w:rPr>
                              <w:t>Достатність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44" type="#_x0000_t202" style="position:absolute;left:0;text-align:left;margin-left:243pt;margin-top:16.05pt;width:108pt;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">
                <v:textbox>
                  <w:txbxContent>
                    <w:p w:rsidR="00EF0D08" w:rsidRPr="002B4402" w:rsidRDefault="00EF0D08" w:rsidP="00EF0D08">
                      <w:pPr>
                        <w:jc w:val="center"/>
                      </w:pPr>
                      <w:r w:rsidRPr="00394480">
                        <w:rPr>
                          <w:sz w:val="24"/>
                          <w:szCs w:val="24"/>
                        </w:rPr>
                        <w:t>Достатність</w:t>
                      </w:r>
                    </w:p>
                  </w:txbxContent>
                </v:textbox>
              </v:shape>
            </w:pict>
          </mc:Fallback>
        </mc:AlternateContent>
      </w:r>
      <w:r>
        <w:rPr>
          <w:noProof/>
          <w:lang w:val="uk-UA" w:eastAsia="uk-UA"/>
        </w:rPr>
        <mc:AlternateContent>
          <mc:Choice Requires="wps">
            <w:drawing>
              <wp:anchor distT="0" distB="0" distL="114300" distR="114300" simplePos="0" relativeHeight="251641344" behindDoc="0" locked="0" layoutInCell="1" allowOverlap="1">
                <wp:simplePos x="0" y="0"/>
                <wp:positionH relativeFrom="column">
                  <wp:posOffset>1371600</wp:posOffset>
                </wp:positionH>
                <wp:positionV relativeFrom="paragraph">
                  <wp:posOffset>203835</wp:posOffset>
                </wp:positionV>
                <wp:extent cx="1371600" cy="342900"/>
                <wp:effectExtent l="9525" t="13335" r="9525" b="5715"/>
                <wp:wrapNone/>
                <wp:docPr id="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rsidR="00EF0D08" w:rsidRPr="002B4402" w:rsidRDefault="00EF0D08" w:rsidP="00EF0D08">
                            <w:pPr>
                              <w:jc w:val="center"/>
                            </w:pPr>
                            <w:r w:rsidRPr="00394480">
                              <w:rPr>
                                <w:sz w:val="24"/>
                                <w:szCs w:val="24"/>
                              </w:rPr>
                              <w:t>Помірність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45" type="#_x0000_t202" style="position:absolute;left:0;text-align:left;margin-left:108pt;margin-top:16.05pt;width:108pt;height:2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">
                <v:textbox>
                  <w:txbxContent>
                    <w:p w:rsidR="00EF0D08" w:rsidRPr="002B4402" w:rsidRDefault="00EF0D08" w:rsidP="00EF0D08">
                      <w:pPr>
                        <w:jc w:val="center"/>
                      </w:pPr>
                      <w:r w:rsidRPr="00394480">
                        <w:rPr>
                          <w:sz w:val="24"/>
                          <w:szCs w:val="24"/>
                        </w:rPr>
                        <w:t>Помірність</w:t>
                      </w:r>
                    </w:p>
                  </w:txbxContent>
                </v:textbox>
              </v:shape>
            </w:pict>
          </mc:Fallback>
        </mc:AlternateContent>
      </w:r>
      <w:r>
        <w:rPr>
          <w:noProof/>
          <w:lang w:val="uk-UA" w:eastAsia="uk-UA"/>
        </w:rPr>
        <mc:AlternateContent>
          <mc:Choice Requires="wps">
            <w:drawing>
              <wp:anchor distT="0" distB="0" distL="114300" distR="114300" simplePos="0" relativeHeight="251638272" behindDoc="0" locked="0" layoutInCell="1" allowOverlap="1">
                <wp:simplePos x="0" y="0"/>
                <wp:positionH relativeFrom="column">
                  <wp:posOffset>0</wp:posOffset>
                </wp:positionH>
                <wp:positionV relativeFrom="paragraph">
                  <wp:posOffset>203835</wp:posOffset>
                </wp:positionV>
                <wp:extent cx="1143000" cy="342900"/>
                <wp:effectExtent l="9525" t="13335" r="9525" b="5715"/>
                <wp:wrapNone/>
                <wp:docPr id="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9525">
                          <a:solidFill>
                            <a:srgbClr val="000000"/>
                          </a:solidFill>
                          <a:miter lim="800000"/>
                          <a:headEnd/>
                          <a:tailEnd/>
                        </a:ln>
                      </wps:spPr>
                      <wps:txbx>
                        <w:txbxContent>
                          <w:p w:rsidR="00EF0D08" w:rsidRPr="002B4402" w:rsidRDefault="00EF0D08" w:rsidP="00EF0D08">
                            <w:pPr>
                              <w:jc w:val="center"/>
                            </w:pPr>
                            <w:r w:rsidRPr="00394480">
                              <w:rPr>
                                <w:sz w:val="24"/>
                                <w:szCs w:val="24"/>
                              </w:rPr>
                              <w:t>Недостатність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46" type="#_x0000_t202" style="position:absolute;left:0;text-align:left;margin-left:0;margin-top:16.05pt;width:90pt;height:2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">
                <v:textbox>
                  <w:txbxContent>
                    <w:p w:rsidR="00EF0D08" w:rsidRPr="002B4402" w:rsidRDefault="00EF0D08" w:rsidP="00EF0D08">
                      <w:pPr>
                        <w:jc w:val="center"/>
                      </w:pPr>
                      <w:r w:rsidRPr="00394480">
                        <w:rPr>
                          <w:sz w:val="24"/>
                          <w:szCs w:val="24"/>
                        </w:rPr>
                        <w:t>Недостатність</w:t>
                      </w:r>
                    </w:p>
                  </w:txbxContent>
                </v:textbox>
              </v:shape>
            </w:pict>
          </mc:Fallback>
        </mc:AlternateContent>
      </w:r>
    </w:p>
    <w:p w:rsidR="00D45045" w:rsidRDefault="00D45045" w:rsidP="008E1351">
      <w:pPr>
        <w:pStyle w:val="5"/>
        <w:tabs>
          <w:tab w:val="clear" w:pos="4111"/>
        </w:tabs>
        <w:ind w:firstLine="720"/>
        <w:jc w:val="left"/>
        <w:rPr>
          <w:sz w:val="24"/>
          <w:szCs w:val="24"/>
        </w:rPr>
      </w:pPr>
    </w:p>
    <w:p w:rsidR="003A68CB" w:rsidRPr="00182F62" w:rsidRDefault="00D45045" w:rsidP="008E1351">
      <w:pPr>
        <w:pStyle w:val="5"/>
        <w:tabs>
          <w:tab w:val="clear" w:pos="4111"/>
        </w:tabs>
        <w:ind w:firstLine="720"/>
        <w:jc w:val="left"/>
        <w:rPr>
          <w:sz w:val="24"/>
          <w:szCs w:val="24"/>
        </w:rPr>
      </w:pPr>
      <w:r>
        <w:rPr>
          <w:sz w:val="24"/>
          <w:szCs w:val="24"/>
        </w:rPr>
        <w:t>Ри</w:t>
      </w:r>
      <w:r w:rsidR="00EF0D08" w:rsidRPr="008E1351">
        <w:rPr>
          <w:sz w:val="24"/>
          <w:szCs w:val="24"/>
        </w:rPr>
        <w:t>с.</w:t>
      </w:r>
      <w:r w:rsidR="00400CC3" w:rsidRPr="008E1351">
        <w:rPr>
          <w:sz w:val="24"/>
          <w:szCs w:val="24"/>
        </w:rPr>
        <w:t xml:space="preserve"> </w:t>
      </w:r>
      <w:r w:rsidR="00EF0D08" w:rsidRPr="008E1351">
        <w:rPr>
          <w:sz w:val="24"/>
          <w:szCs w:val="24"/>
        </w:rPr>
        <w:t>3</w:t>
      </w:r>
      <w:r>
        <w:rPr>
          <w:sz w:val="24"/>
          <w:szCs w:val="24"/>
        </w:rPr>
        <w:t xml:space="preserve">. </w:t>
      </w:r>
      <w:r w:rsidR="003A68CB" w:rsidRPr="008E1351">
        <w:rPr>
          <w:sz w:val="24"/>
          <w:szCs w:val="24"/>
        </w:rPr>
        <w:t xml:space="preserve">Нечленована квантитативність (інтенсивність) дії </w:t>
      </w:r>
    </w:p>
    <w:p w:rsidR="00D45045" w:rsidRDefault="00D45045" w:rsidP="008E1351">
      <w:pPr>
        <w:spacing w:after="0" w:line="360" w:lineRule="auto"/>
        <w:ind w:firstLine="708"/>
        <w:jc w:val="both"/>
        <w:rPr>
          <w:sz w:val="24"/>
          <w:szCs w:val="24"/>
          <w:lang w:val="uk-UA"/>
        </w:rPr>
      </w:pPr>
    </w:p>
    <w:p w:rsidR="00D056F5" w:rsidRPr="008E1351" w:rsidRDefault="00CE603D" w:rsidP="008E1351">
      <w:pPr>
        <w:spacing w:after="0" w:line="360" w:lineRule="auto"/>
        <w:ind w:firstLine="708"/>
        <w:jc w:val="both"/>
        <w:rPr>
          <w:sz w:val="24"/>
          <w:szCs w:val="24"/>
          <w:lang w:val="uk-UA"/>
        </w:rPr>
      </w:pPr>
      <w:r w:rsidRPr="008E1351">
        <w:rPr>
          <w:sz w:val="24"/>
          <w:szCs w:val="24"/>
          <w:lang w:val="uk-UA"/>
        </w:rPr>
        <w:t xml:space="preserve">У підрозділі </w:t>
      </w:r>
      <w:r w:rsidR="005C299C" w:rsidRPr="008E1351">
        <w:rPr>
          <w:b/>
          <w:i/>
          <w:sz w:val="24"/>
          <w:szCs w:val="24"/>
          <w:lang w:val="uk-UA"/>
        </w:rPr>
        <w:t>3.3</w:t>
      </w:r>
      <w:r w:rsidRPr="008E1351">
        <w:rPr>
          <w:b/>
          <w:i/>
          <w:sz w:val="24"/>
          <w:szCs w:val="24"/>
          <w:lang w:val="uk-UA"/>
        </w:rPr>
        <w:t xml:space="preserve"> – </w:t>
      </w:r>
      <w:r w:rsidR="003A68CB" w:rsidRPr="008E1351">
        <w:rPr>
          <w:b/>
          <w:bCs/>
          <w:sz w:val="24"/>
          <w:szCs w:val="24"/>
          <w:lang w:val="uk-UA" w:eastAsia="ru-RU"/>
        </w:rPr>
        <w:t>«</w:t>
      </w:r>
      <w:r w:rsidR="005C299C" w:rsidRPr="008E1351">
        <w:rPr>
          <w:b/>
          <w:i/>
          <w:sz w:val="24"/>
          <w:szCs w:val="24"/>
          <w:lang w:val="uk-UA"/>
        </w:rPr>
        <w:t>Способи і засоби вираження інтенсивності дії</w:t>
      </w:r>
      <w:r w:rsidR="003A68CB" w:rsidRPr="008E1351">
        <w:rPr>
          <w:b/>
          <w:sz w:val="24"/>
          <w:szCs w:val="24"/>
          <w:lang w:val="uk-UA"/>
        </w:rPr>
        <w:t>»</w:t>
      </w:r>
      <w:r w:rsidRPr="008E1351">
        <w:rPr>
          <w:i/>
          <w:sz w:val="24"/>
          <w:szCs w:val="24"/>
          <w:lang w:val="uk-UA"/>
        </w:rPr>
        <w:t xml:space="preserve"> </w:t>
      </w:r>
      <w:r w:rsidRPr="008E1351">
        <w:rPr>
          <w:b/>
          <w:i/>
          <w:sz w:val="24"/>
          <w:szCs w:val="24"/>
          <w:lang w:val="uk-UA"/>
        </w:rPr>
        <w:t>–</w:t>
      </w:r>
      <w:r w:rsidRPr="008E1351">
        <w:rPr>
          <w:i/>
          <w:sz w:val="24"/>
          <w:szCs w:val="24"/>
          <w:lang w:val="uk-UA"/>
        </w:rPr>
        <w:t xml:space="preserve"> </w:t>
      </w:r>
      <w:r w:rsidRPr="008E1351">
        <w:rPr>
          <w:sz w:val="24"/>
          <w:szCs w:val="24"/>
          <w:lang w:val="uk-UA"/>
        </w:rPr>
        <w:t xml:space="preserve">проаналізовано </w:t>
      </w:r>
      <w:r w:rsidR="00785EF9" w:rsidRPr="008E1351">
        <w:rPr>
          <w:sz w:val="24"/>
          <w:szCs w:val="24"/>
          <w:lang w:val="uk-UA"/>
        </w:rPr>
        <w:t>основні формальні показники вираження</w:t>
      </w:r>
      <w:r w:rsidR="005F38FC" w:rsidRPr="008E1351">
        <w:rPr>
          <w:sz w:val="24"/>
          <w:szCs w:val="24"/>
          <w:lang w:val="uk-UA"/>
        </w:rPr>
        <w:t xml:space="preserve"> інтенсивності дії.</w:t>
      </w:r>
      <w:r w:rsidRPr="008E1351">
        <w:rPr>
          <w:sz w:val="24"/>
          <w:szCs w:val="24"/>
          <w:lang w:val="uk-UA"/>
        </w:rPr>
        <w:t xml:space="preserve"> </w:t>
      </w:r>
      <w:r w:rsidR="006A31D8" w:rsidRPr="008E1351">
        <w:rPr>
          <w:sz w:val="24"/>
          <w:szCs w:val="24"/>
        </w:rPr>
        <w:t xml:space="preserve">Інтенсивність, як правило, виражена не „чисто”, а в контамінації з іншими інтервальними значеннями. Так, префікс </w:t>
      </w:r>
      <w:r w:rsidR="006A31D8" w:rsidRPr="008E1351">
        <w:rPr>
          <w:i/>
          <w:sz w:val="24"/>
          <w:szCs w:val="24"/>
        </w:rPr>
        <w:t>пере-</w:t>
      </w:r>
      <w:r w:rsidR="006A31D8" w:rsidRPr="008E1351">
        <w:rPr>
          <w:sz w:val="24"/>
          <w:szCs w:val="24"/>
        </w:rPr>
        <w:t xml:space="preserve"> може вказувати </w:t>
      </w:r>
      <w:r w:rsidR="006A31D8" w:rsidRPr="008E1351">
        <w:rPr>
          <w:sz w:val="24"/>
          <w:szCs w:val="24"/>
        </w:rPr>
        <w:lastRenderedPageBreak/>
        <w:t>на завершальність (</w:t>
      </w:r>
      <w:r w:rsidR="006A31D8" w:rsidRPr="008E1351">
        <w:rPr>
          <w:i/>
          <w:sz w:val="24"/>
          <w:szCs w:val="24"/>
        </w:rPr>
        <w:t>перешуміти</w:t>
      </w:r>
      <w:r w:rsidR="006A31D8" w:rsidRPr="008E1351">
        <w:rPr>
          <w:sz w:val="24"/>
          <w:szCs w:val="24"/>
        </w:rPr>
        <w:t>), повторне виконання дії (мультиплікатив) (</w:t>
      </w:r>
      <w:r w:rsidR="006A31D8" w:rsidRPr="008E1351">
        <w:rPr>
          <w:i/>
          <w:sz w:val="24"/>
          <w:szCs w:val="24"/>
        </w:rPr>
        <w:t>переадресовувати</w:t>
      </w:r>
      <w:r w:rsidR="006A31D8" w:rsidRPr="008E1351">
        <w:rPr>
          <w:sz w:val="24"/>
          <w:szCs w:val="24"/>
        </w:rPr>
        <w:t>), дистрибутивність (</w:t>
      </w:r>
      <w:r w:rsidR="006A31D8" w:rsidRPr="008E1351">
        <w:rPr>
          <w:i/>
          <w:sz w:val="24"/>
          <w:szCs w:val="24"/>
        </w:rPr>
        <w:t>передивлятися</w:t>
      </w:r>
      <w:r w:rsidR="006A31D8" w:rsidRPr="008E1351">
        <w:rPr>
          <w:sz w:val="24"/>
          <w:szCs w:val="24"/>
        </w:rPr>
        <w:t>), інтенсивність (надмірність дії) (</w:t>
      </w:r>
      <w:r w:rsidR="006A31D8" w:rsidRPr="008E1351">
        <w:rPr>
          <w:i/>
          <w:sz w:val="24"/>
          <w:szCs w:val="24"/>
        </w:rPr>
        <w:t>пересолити</w:t>
      </w:r>
      <w:r w:rsidR="006A31D8" w:rsidRPr="008E1351">
        <w:rPr>
          <w:sz w:val="24"/>
          <w:szCs w:val="24"/>
        </w:rPr>
        <w:t xml:space="preserve">). У деяких формах значення інтенсива невіддільне від значення кратності: </w:t>
      </w:r>
      <w:r w:rsidR="006A31D8" w:rsidRPr="008E1351">
        <w:rPr>
          <w:i/>
          <w:sz w:val="24"/>
          <w:szCs w:val="24"/>
        </w:rPr>
        <w:t>поспівувати, наспівувати, приспівувати, підспівувати</w:t>
      </w:r>
      <w:r w:rsidR="006A31D8" w:rsidRPr="008E1351">
        <w:rPr>
          <w:sz w:val="24"/>
          <w:szCs w:val="24"/>
        </w:rPr>
        <w:t xml:space="preserve"> – мультиплікативність та помірний інтенсив</w:t>
      </w:r>
      <w:r w:rsidR="00421F0A" w:rsidRPr="008E1351">
        <w:rPr>
          <w:sz w:val="24"/>
          <w:szCs w:val="24"/>
          <w:lang w:val="uk-UA"/>
        </w:rPr>
        <w:t xml:space="preserve">. </w:t>
      </w:r>
    </w:p>
    <w:p w:rsidR="00273E50" w:rsidRPr="008E1351" w:rsidRDefault="00273E50" w:rsidP="008E1351">
      <w:pPr>
        <w:spacing w:after="0" w:line="360" w:lineRule="auto"/>
        <w:ind w:firstLine="715"/>
        <w:jc w:val="both"/>
        <w:rPr>
          <w:sz w:val="24"/>
          <w:szCs w:val="24"/>
        </w:rPr>
      </w:pPr>
      <w:r w:rsidRPr="008E1351">
        <w:rPr>
          <w:sz w:val="24"/>
          <w:szCs w:val="24"/>
          <w:lang w:val="uk-UA"/>
        </w:rPr>
        <w:t>Здатність творити аналітичні сполуки дозволяє дієслову виражати різний вияв інтенсивної дії на синтаксичному рівні. До таких сполук належать як власне аналітичні із граматикалізованими компонентами (і</w:t>
      </w:r>
      <w:r w:rsidR="00421F0A" w:rsidRPr="008E1351">
        <w:rPr>
          <w:sz w:val="24"/>
          <w:szCs w:val="24"/>
          <w:lang w:val="uk-UA"/>
        </w:rPr>
        <w:t>з грамемною функцією), так і ті</w:t>
      </w:r>
      <w:r w:rsidRPr="008E1351">
        <w:rPr>
          <w:sz w:val="24"/>
          <w:szCs w:val="24"/>
          <w:lang w:val="uk-UA"/>
        </w:rPr>
        <w:t xml:space="preserve"> придієслівні компоненти</w:t>
      </w:r>
      <w:r w:rsidR="00421F0A" w:rsidRPr="008E1351">
        <w:rPr>
          <w:sz w:val="24"/>
          <w:szCs w:val="24"/>
          <w:lang w:val="uk-UA"/>
        </w:rPr>
        <w:t>,</w:t>
      </w:r>
      <w:r w:rsidRPr="008E1351">
        <w:rPr>
          <w:sz w:val="24"/>
          <w:szCs w:val="24"/>
          <w:lang w:val="uk-UA"/>
        </w:rPr>
        <w:t xml:space="preserve"> які зберігають синтаксичну спроможність, тобто є припредикатними поширювачами. Їх об’єднуємо разом як синтакс</w:t>
      </w:r>
      <w:r w:rsidR="00421F0A" w:rsidRPr="008E1351">
        <w:rPr>
          <w:sz w:val="24"/>
          <w:szCs w:val="24"/>
          <w:lang w:val="uk-UA"/>
        </w:rPr>
        <w:t>ичні засоби експлікації інтенсив</w:t>
      </w:r>
      <w:r w:rsidRPr="008E1351">
        <w:rPr>
          <w:sz w:val="24"/>
          <w:szCs w:val="24"/>
          <w:lang w:val="uk-UA"/>
        </w:rPr>
        <w:t xml:space="preserve">ності дії. </w:t>
      </w:r>
      <w:r w:rsidRPr="008E1351">
        <w:rPr>
          <w:sz w:val="24"/>
          <w:szCs w:val="24"/>
        </w:rPr>
        <w:t xml:space="preserve">Різноманітні форми конкретизаторів є основними засобами для вираження </w:t>
      </w:r>
      <w:r w:rsidRPr="008E1351">
        <w:rPr>
          <w:sz w:val="24"/>
          <w:szCs w:val="24"/>
          <w:lang w:val="uk-UA"/>
        </w:rPr>
        <w:t>різновидів інтенсивності</w:t>
      </w:r>
      <w:r w:rsidRPr="008E1351">
        <w:rPr>
          <w:sz w:val="24"/>
          <w:szCs w:val="24"/>
        </w:rPr>
        <w:t xml:space="preserve"> дії при префіксальних та безпрефіксних дієсловах. </w:t>
      </w:r>
    </w:p>
    <w:p w:rsidR="00715D1A" w:rsidRPr="008E1351" w:rsidRDefault="00BB19D4" w:rsidP="008E1351">
      <w:pPr>
        <w:spacing w:after="0" w:line="360" w:lineRule="auto"/>
        <w:ind w:firstLine="705"/>
        <w:jc w:val="both"/>
        <w:rPr>
          <w:sz w:val="24"/>
          <w:szCs w:val="24"/>
          <w:lang w:val="uk-UA"/>
        </w:rPr>
      </w:pPr>
      <w:r w:rsidRPr="008E1351">
        <w:rPr>
          <w:sz w:val="24"/>
          <w:szCs w:val="24"/>
          <w:lang w:val="uk-UA"/>
        </w:rPr>
        <w:t>У підрозділі</w:t>
      </w:r>
      <w:r w:rsidR="00CE603D" w:rsidRPr="008E1351">
        <w:rPr>
          <w:sz w:val="24"/>
          <w:szCs w:val="24"/>
          <w:lang w:val="uk-UA"/>
        </w:rPr>
        <w:t xml:space="preserve"> </w:t>
      </w:r>
      <w:r w:rsidR="00CE603D" w:rsidRPr="008E1351">
        <w:rPr>
          <w:b/>
          <w:i/>
          <w:sz w:val="24"/>
          <w:szCs w:val="24"/>
          <w:lang w:val="uk-UA"/>
        </w:rPr>
        <w:t>3.</w:t>
      </w:r>
      <w:r w:rsidR="005F38FC" w:rsidRPr="008E1351">
        <w:rPr>
          <w:b/>
          <w:i/>
          <w:sz w:val="24"/>
          <w:szCs w:val="24"/>
          <w:lang w:val="uk-UA"/>
        </w:rPr>
        <w:t>4</w:t>
      </w:r>
      <w:r w:rsidR="00CE603D" w:rsidRPr="008E1351">
        <w:rPr>
          <w:sz w:val="24"/>
          <w:szCs w:val="24"/>
          <w:lang w:val="uk-UA"/>
        </w:rPr>
        <w:t xml:space="preserve"> </w:t>
      </w:r>
      <w:r w:rsidR="000D42A2" w:rsidRPr="008E1351">
        <w:rPr>
          <w:b/>
          <w:i/>
          <w:sz w:val="24"/>
          <w:szCs w:val="24"/>
          <w:lang w:val="uk-UA"/>
        </w:rPr>
        <w:t>–</w:t>
      </w:r>
      <w:r w:rsidR="000D42A2" w:rsidRPr="008E1351">
        <w:rPr>
          <w:i/>
          <w:sz w:val="24"/>
          <w:szCs w:val="24"/>
          <w:lang w:val="uk-UA"/>
        </w:rPr>
        <w:t xml:space="preserve"> </w:t>
      </w:r>
      <w:r w:rsidR="003A68CB" w:rsidRPr="008E1351">
        <w:rPr>
          <w:b/>
          <w:bCs/>
          <w:sz w:val="24"/>
          <w:szCs w:val="24"/>
          <w:lang w:val="uk-UA" w:eastAsia="ru-RU"/>
        </w:rPr>
        <w:t>«</w:t>
      </w:r>
      <w:r w:rsidRPr="008E1351">
        <w:rPr>
          <w:b/>
          <w:i/>
          <w:sz w:val="24"/>
          <w:szCs w:val="24"/>
          <w:lang w:val="uk-UA"/>
        </w:rPr>
        <w:t xml:space="preserve">Недостатня </w:t>
      </w:r>
      <w:r w:rsidR="00652FE1" w:rsidRPr="008E1351">
        <w:rPr>
          <w:b/>
          <w:i/>
          <w:sz w:val="24"/>
          <w:szCs w:val="24"/>
          <w:lang w:val="uk-UA"/>
        </w:rPr>
        <w:t>інтенсивність дії</w:t>
      </w:r>
      <w:r w:rsidR="003A68CB" w:rsidRPr="008E1351">
        <w:rPr>
          <w:b/>
          <w:sz w:val="24"/>
          <w:szCs w:val="24"/>
          <w:lang w:val="uk-UA"/>
        </w:rPr>
        <w:t>»</w:t>
      </w:r>
      <w:r w:rsidR="000D42A2" w:rsidRPr="008E1351">
        <w:rPr>
          <w:b/>
          <w:i/>
          <w:sz w:val="24"/>
          <w:szCs w:val="24"/>
          <w:lang w:val="uk-UA"/>
        </w:rPr>
        <w:t xml:space="preserve"> –</w:t>
      </w:r>
      <w:r w:rsidR="000D42A2" w:rsidRPr="008E1351">
        <w:rPr>
          <w:sz w:val="24"/>
          <w:szCs w:val="24"/>
          <w:lang w:val="uk-UA"/>
        </w:rPr>
        <w:t xml:space="preserve"> </w:t>
      </w:r>
      <w:r w:rsidR="00CB7769" w:rsidRPr="008E1351">
        <w:rPr>
          <w:sz w:val="24"/>
          <w:szCs w:val="24"/>
          <w:lang w:val="uk-UA"/>
        </w:rPr>
        <w:t>встановлено, що значення недостатності дії об’єктивно має виражати її найменшу інтенсивність та експлікувати як таку, що реалізована частково, тобто н</w:t>
      </w:r>
      <w:r w:rsidR="00FB6E2C" w:rsidRPr="008E1351">
        <w:rPr>
          <w:sz w:val="24"/>
          <w:szCs w:val="24"/>
          <w:lang w:val="uk-UA"/>
        </w:rPr>
        <w:t>едостатність дії представл</w:t>
      </w:r>
      <w:r w:rsidR="00715D1A" w:rsidRPr="008E1351">
        <w:rPr>
          <w:sz w:val="24"/>
          <w:szCs w:val="24"/>
          <w:lang w:val="uk-UA"/>
        </w:rPr>
        <w:t>ена як відсутніст</w:t>
      </w:r>
      <w:r w:rsidR="003A68CB" w:rsidRPr="008E1351">
        <w:rPr>
          <w:sz w:val="24"/>
          <w:szCs w:val="24"/>
          <w:lang w:val="uk-UA"/>
        </w:rPr>
        <w:t xml:space="preserve">ь звичайної міри дії порівняно </w:t>
      </w:r>
      <w:r w:rsidR="00CB7769" w:rsidRPr="008E1351">
        <w:rPr>
          <w:sz w:val="24"/>
          <w:szCs w:val="24"/>
          <w:lang w:val="uk-UA"/>
        </w:rPr>
        <w:t>з умовною нормою</w:t>
      </w:r>
      <w:r w:rsidR="00715D1A" w:rsidRPr="008E1351">
        <w:rPr>
          <w:sz w:val="24"/>
          <w:szCs w:val="24"/>
          <w:lang w:val="uk-UA"/>
        </w:rPr>
        <w:t xml:space="preserve">, що необхідна для повної її реалізації: </w:t>
      </w:r>
      <w:r w:rsidR="00715D1A" w:rsidRPr="008E1351">
        <w:rPr>
          <w:i/>
          <w:sz w:val="24"/>
          <w:szCs w:val="24"/>
          <w:lang w:val="uk-UA"/>
        </w:rPr>
        <w:t>недорахувати</w:t>
      </w:r>
      <w:r w:rsidR="00715D1A" w:rsidRPr="008E1351">
        <w:rPr>
          <w:sz w:val="24"/>
          <w:szCs w:val="24"/>
          <w:lang w:val="uk-UA"/>
        </w:rPr>
        <w:t xml:space="preserve"> – </w:t>
      </w:r>
      <w:r w:rsidR="00715D1A" w:rsidRPr="008E1351">
        <w:rPr>
          <w:i/>
          <w:sz w:val="24"/>
          <w:szCs w:val="24"/>
          <w:lang w:val="uk-UA"/>
        </w:rPr>
        <w:t>недораховувати</w:t>
      </w:r>
      <w:r w:rsidR="005112D1" w:rsidRPr="008E1351">
        <w:rPr>
          <w:sz w:val="24"/>
          <w:szCs w:val="24"/>
          <w:lang w:val="uk-UA"/>
        </w:rPr>
        <w:t xml:space="preserve">; </w:t>
      </w:r>
      <w:r w:rsidR="005112D1" w:rsidRPr="008E1351">
        <w:rPr>
          <w:i/>
          <w:iCs/>
          <w:sz w:val="24"/>
          <w:szCs w:val="24"/>
        </w:rPr>
        <w:t xml:space="preserve"> недописати</w:t>
      </w:r>
      <w:r w:rsidR="005112D1" w:rsidRPr="008E1351">
        <w:rPr>
          <w:i/>
          <w:iCs/>
          <w:sz w:val="24"/>
          <w:szCs w:val="24"/>
          <w:lang w:val="uk-UA"/>
        </w:rPr>
        <w:t xml:space="preserve"> - недописувати</w:t>
      </w:r>
      <w:r w:rsidR="005112D1" w:rsidRPr="008E1351">
        <w:rPr>
          <w:sz w:val="24"/>
          <w:szCs w:val="24"/>
        </w:rPr>
        <w:t xml:space="preserve">, </w:t>
      </w:r>
      <w:r w:rsidR="005112D1" w:rsidRPr="008E1351">
        <w:rPr>
          <w:i/>
          <w:iCs/>
          <w:sz w:val="24"/>
          <w:szCs w:val="24"/>
        </w:rPr>
        <w:t>недосолити</w:t>
      </w:r>
      <w:r w:rsidR="005112D1" w:rsidRPr="008E1351">
        <w:rPr>
          <w:i/>
          <w:iCs/>
          <w:sz w:val="24"/>
          <w:szCs w:val="24"/>
          <w:lang w:val="uk-UA"/>
        </w:rPr>
        <w:t xml:space="preserve"> – недосолювати</w:t>
      </w:r>
      <w:r w:rsidR="005112D1" w:rsidRPr="008E1351">
        <w:rPr>
          <w:sz w:val="24"/>
          <w:szCs w:val="24"/>
          <w:lang w:val="uk-UA"/>
        </w:rPr>
        <w:t xml:space="preserve"> і</w:t>
      </w:r>
      <w:r w:rsidR="005112D1" w:rsidRPr="008E1351">
        <w:rPr>
          <w:sz w:val="24"/>
          <w:szCs w:val="24"/>
        </w:rPr>
        <w:t xml:space="preserve"> под.</w:t>
      </w:r>
    </w:p>
    <w:p w:rsidR="008F706C" w:rsidRPr="008E1351" w:rsidRDefault="008F706C" w:rsidP="008E1351">
      <w:pPr>
        <w:spacing w:after="0" w:line="360" w:lineRule="auto"/>
        <w:ind w:firstLine="715"/>
        <w:jc w:val="both"/>
        <w:rPr>
          <w:kern w:val="24"/>
          <w:sz w:val="24"/>
          <w:szCs w:val="24"/>
          <w:shd w:val="clear" w:color="auto" w:fill="FFFFFF"/>
          <w:lang w:val="uk-UA"/>
        </w:rPr>
      </w:pPr>
      <w:r w:rsidRPr="008E1351">
        <w:rPr>
          <w:sz w:val="24"/>
          <w:szCs w:val="24"/>
          <w:lang w:val="uk-UA"/>
        </w:rPr>
        <w:t xml:space="preserve">Дієслова, у складі яких є морфема </w:t>
      </w:r>
      <w:r w:rsidRPr="008E1351">
        <w:rPr>
          <w:i/>
          <w:sz w:val="24"/>
          <w:szCs w:val="24"/>
          <w:lang w:val="uk-UA"/>
        </w:rPr>
        <w:t>недо-</w:t>
      </w:r>
      <w:r w:rsidRPr="008E1351">
        <w:rPr>
          <w:sz w:val="24"/>
          <w:szCs w:val="24"/>
          <w:lang w:val="uk-UA"/>
        </w:rPr>
        <w:t>, вважають одними з найпродуктивніших експлікаторів сили дії, такими, що є спеціалізованими для вираження недостатн</w:t>
      </w:r>
      <w:r w:rsidR="00FB6E2C" w:rsidRPr="008E1351">
        <w:rPr>
          <w:sz w:val="24"/>
          <w:szCs w:val="24"/>
          <w:lang w:val="uk-UA"/>
        </w:rPr>
        <w:t>ьої семантики інтенсивності дії:</w:t>
      </w:r>
      <w:r w:rsidR="004960E9" w:rsidRPr="008E1351">
        <w:rPr>
          <w:sz w:val="24"/>
          <w:szCs w:val="24"/>
          <w:lang w:val="uk-UA"/>
        </w:rPr>
        <w:t xml:space="preserve"> </w:t>
      </w:r>
      <w:r w:rsidR="00DD405E" w:rsidRPr="008E1351">
        <w:rPr>
          <w:i/>
          <w:sz w:val="24"/>
          <w:szCs w:val="24"/>
          <w:lang w:val="uk-UA"/>
        </w:rPr>
        <w:t>недодати</w:t>
      </w:r>
      <w:r w:rsidR="00DD405E" w:rsidRPr="008E1351">
        <w:rPr>
          <w:sz w:val="24"/>
          <w:szCs w:val="24"/>
          <w:lang w:val="uk-UA"/>
        </w:rPr>
        <w:t xml:space="preserve">, </w:t>
      </w:r>
      <w:r w:rsidR="00DD405E" w:rsidRPr="008E1351">
        <w:rPr>
          <w:i/>
          <w:sz w:val="24"/>
          <w:szCs w:val="24"/>
          <w:lang w:val="uk-UA"/>
        </w:rPr>
        <w:t>недоміряти</w:t>
      </w:r>
      <w:r w:rsidR="00DD405E" w:rsidRPr="008E1351">
        <w:rPr>
          <w:sz w:val="24"/>
          <w:szCs w:val="24"/>
          <w:lang w:val="uk-UA"/>
        </w:rPr>
        <w:t xml:space="preserve">, </w:t>
      </w:r>
      <w:r w:rsidR="00DD405E" w:rsidRPr="008E1351">
        <w:rPr>
          <w:i/>
          <w:sz w:val="24"/>
          <w:szCs w:val="24"/>
          <w:lang w:val="uk-UA"/>
        </w:rPr>
        <w:t>недоважити</w:t>
      </w:r>
      <w:r w:rsidR="00FB6E2C" w:rsidRPr="008E1351">
        <w:rPr>
          <w:sz w:val="24"/>
          <w:szCs w:val="24"/>
          <w:lang w:val="uk-UA"/>
        </w:rPr>
        <w:t>.</w:t>
      </w:r>
      <w:r w:rsidRPr="008E1351">
        <w:rPr>
          <w:sz w:val="24"/>
          <w:szCs w:val="24"/>
          <w:lang w:val="uk-UA"/>
        </w:rPr>
        <w:t xml:space="preserve"> </w:t>
      </w:r>
      <w:r w:rsidR="00273E50" w:rsidRPr="008E1351">
        <w:rPr>
          <w:rStyle w:val="apple-converted-space"/>
          <w:kern w:val="24"/>
          <w:sz w:val="24"/>
          <w:szCs w:val="24"/>
          <w:shd w:val="clear" w:color="auto" w:fill="FFFFFF"/>
          <w:lang w:val="uk-UA"/>
        </w:rPr>
        <w:t>Семантика недостатності дії може бути увиразнена конкретизаторами</w:t>
      </w:r>
      <w:r w:rsidR="00DA22C6" w:rsidRPr="008E1351">
        <w:rPr>
          <w:rStyle w:val="apple-converted-space"/>
          <w:kern w:val="24"/>
          <w:sz w:val="24"/>
          <w:szCs w:val="24"/>
          <w:shd w:val="clear" w:color="auto" w:fill="FFFFFF"/>
          <w:lang w:val="uk-UA"/>
        </w:rPr>
        <w:t>. У</w:t>
      </w:r>
      <w:r w:rsidR="00273E50" w:rsidRPr="008E1351">
        <w:rPr>
          <w:rStyle w:val="apple-converted-space"/>
          <w:kern w:val="24"/>
          <w:sz w:val="24"/>
          <w:szCs w:val="24"/>
          <w:shd w:val="clear" w:color="auto" w:fill="FFFFFF"/>
          <w:lang w:val="uk-UA"/>
        </w:rPr>
        <w:t xml:space="preserve"> комплексі</w:t>
      </w:r>
      <w:r w:rsidR="00DA22C6" w:rsidRPr="008E1351">
        <w:rPr>
          <w:rStyle w:val="s"/>
          <w:kern w:val="24"/>
          <w:sz w:val="24"/>
          <w:szCs w:val="24"/>
          <w:shd w:val="clear" w:color="auto" w:fill="FFFFFF"/>
          <w:lang w:val="uk-UA"/>
        </w:rPr>
        <w:t xml:space="preserve"> і</w:t>
      </w:r>
      <w:r w:rsidR="00ED67DC" w:rsidRPr="008E1351">
        <w:rPr>
          <w:bCs/>
          <w:sz w:val="24"/>
          <w:szCs w:val="24"/>
          <w:lang w:val="uk-UA"/>
        </w:rPr>
        <w:t xml:space="preserve">з безпрефіксними дієсловами вони виступають </w:t>
      </w:r>
      <w:r w:rsidR="00ED67DC" w:rsidRPr="008E1351">
        <w:rPr>
          <w:rStyle w:val="s"/>
          <w:sz w:val="24"/>
          <w:szCs w:val="24"/>
          <w:shd w:val="clear" w:color="auto" w:fill="FFFFFF"/>
          <w:lang w:val="uk-UA"/>
        </w:rPr>
        <w:t xml:space="preserve">з </w:t>
      </w:r>
      <w:r w:rsidR="00ED67DC" w:rsidRPr="008E1351">
        <w:rPr>
          <w:sz w:val="24"/>
          <w:szCs w:val="24"/>
          <w:lang w:val="uk-UA"/>
        </w:rPr>
        <w:t xml:space="preserve">метою вираження недостатнього ступеня вияву дії дієслів різних семантико-граматичних груп: </w:t>
      </w:r>
      <w:r w:rsidR="00B56029" w:rsidRPr="008E1351">
        <w:rPr>
          <w:i/>
          <w:iCs/>
          <w:sz w:val="24"/>
          <w:szCs w:val="24"/>
          <w:shd w:val="clear" w:color="auto" w:fill="FFFFFF"/>
          <w:lang w:val="uk-UA"/>
        </w:rPr>
        <w:t xml:space="preserve">Череп'яний каганчик… </w:t>
      </w:r>
      <w:r w:rsidR="00B56029" w:rsidRPr="008E1351">
        <w:rPr>
          <w:i/>
          <w:iCs/>
          <w:sz w:val="24"/>
          <w:szCs w:val="24"/>
          <w:u w:val="single"/>
          <w:shd w:val="clear" w:color="auto" w:fill="FFFFFF"/>
          <w:lang w:val="uk-UA"/>
        </w:rPr>
        <w:t>ледве</w:t>
      </w:r>
      <w:r w:rsidR="00B56029" w:rsidRPr="008E1351">
        <w:rPr>
          <w:i/>
          <w:iCs/>
          <w:sz w:val="24"/>
          <w:szCs w:val="24"/>
          <w:shd w:val="clear" w:color="auto" w:fill="FFFFFF"/>
          <w:lang w:val="uk-UA"/>
        </w:rPr>
        <w:t xml:space="preserve"> </w:t>
      </w:r>
      <w:r w:rsidR="00B56029" w:rsidRPr="008E1351">
        <w:rPr>
          <w:b/>
          <w:i/>
          <w:iCs/>
          <w:sz w:val="24"/>
          <w:szCs w:val="24"/>
          <w:shd w:val="clear" w:color="auto" w:fill="FFFFFF"/>
          <w:lang w:val="uk-UA"/>
        </w:rPr>
        <w:t>блимав</w:t>
      </w:r>
      <w:r w:rsidR="00B56029" w:rsidRPr="008E1351">
        <w:rPr>
          <w:i/>
          <w:iCs/>
          <w:sz w:val="24"/>
          <w:szCs w:val="24"/>
          <w:shd w:val="clear" w:color="auto" w:fill="FFFFFF"/>
          <w:lang w:val="uk-UA"/>
        </w:rPr>
        <w:t xml:space="preserve"> у темному кутку своєю сизою горошиною на кінці ґнота</w:t>
      </w:r>
      <w:r w:rsidR="00B56029" w:rsidRPr="008E1351">
        <w:rPr>
          <w:sz w:val="24"/>
          <w:szCs w:val="24"/>
          <w:shd w:val="clear" w:color="auto" w:fill="FFFFFF"/>
        </w:rPr>
        <w:t> </w:t>
      </w:r>
      <w:r w:rsidR="00656B41" w:rsidRPr="008E1351">
        <w:rPr>
          <w:rStyle w:val="s"/>
          <w:sz w:val="24"/>
          <w:szCs w:val="24"/>
          <w:shd w:val="clear" w:color="auto" w:fill="FFFFFF"/>
          <w:lang w:val="uk-UA"/>
        </w:rPr>
        <w:t>(П.</w:t>
      </w:r>
      <w:r w:rsidR="00CE2C18" w:rsidRPr="008E1351">
        <w:rPr>
          <w:rStyle w:val="s"/>
          <w:sz w:val="24"/>
          <w:szCs w:val="24"/>
          <w:shd w:val="clear" w:color="auto" w:fill="FFFFFF"/>
          <w:lang w:val="uk-UA"/>
        </w:rPr>
        <w:t> </w:t>
      </w:r>
      <w:r w:rsidR="00B56029" w:rsidRPr="008E1351">
        <w:rPr>
          <w:rStyle w:val="s"/>
          <w:sz w:val="24"/>
          <w:szCs w:val="24"/>
          <w:shd w:val="clear" w:color="auto" w:fill="FFFFFF"/>
          <w:lang w:val="uk-UA"/>
        </w:rPr>
        <w:t>Мирний)</w:t>
      </w:r>
      <w:r w:rsidR="00214634" w:rsidRPr="008E1351">
        <w:rPr>
          <w:rStyle w:val="s"/>
          <w:sz w:val="24"/>
          <w:szCs w:val="24"/>
          <w:shd w:val="clear" w:color="auto" w:fill="FFFFFF"/>
          <w:lang w:val="uk-UA"/>
        </w:rPr>
        <w:t>.</w:t>
      </w:r>
    </w:p>
    <w:p w:rsidR="009D682D" w:rsidRPr="008E1351" w:rsidRDefault="00CE603D" w:rsidP="008E1351">
      <w:pPr>
        <w:spacing w:after="0" w:line="360" w:lineRule="auto"/>
        <w:ind w:firstLine="720"/>
        <w:jc w:val="both"/>
        <w:rPr>
          <w:sz w:val="24"/>
          <w:szCs w:val="24"/>
          <w:lang w:val="uk-UA"/>
        </w:rPr>
      </w:pPr>
      <w:r w:rsidRPr="008E1351">
        <w:rPr>
          <w:sz w:val="24"/>
          <w:szCs w:val="24"/>
          <w:lang w:val="uk-UA"/>
        </w:rPr>
        <w:t xml:space="preserve">У підрозділі </w:t>
      </w:r>
      <w:r w:rsidR="00652FE1" w:rsidRPr="008E1351">
        <w:rPr>
          <w:b/>
          <w:i/>
          <w:sz w:val="24"/>
          <w:szCs w:val="24"/>
          <w:lang w:val="uk-UA"/>
        </w:rPr>
        <w:t>3.5</w:t>
      </w:r>
      <w:r w:rsidRPr="008E1351">
        <w:rPr>
          <w:b/>
          <w:i/>
          <w:sz w:val="24"/>
          <w:szCs w:val="24"/>
          <w:lang w:val="uk-UA"/>
        </w:rPr>
        <w:t xml:space="preserve"> –</w:t>
      </w:r>
      <w:r w:rsidRPr="008E1351">
        <w:rPr>
          <w:i/>
          <w:sz w:val="24"/>
          <w:szCs w:val="24"/>
          <w:lang w:val="uk-UA"/>
        </w:rPr>
        <w:t xml:space="preserve"> </w:t>
      </w:r>
      <w:r w:rsidR="003A68CB" w:rsidRPr="008E1351">
        <w:rPr>
          <w:b/>
          <w:bCs/>
          <w:sz w:val="24"/>
          <w:szCs w:val="24"/>
          <w:lang w:val="uk-UA" w:eastAsia="ru-RU"/>
        </w:rPr>
        <w:t>«</w:t>
      </w:r>
      <w:r w:rsidR="00652FE1" w:rsidRPr="008E1351">
        <w:rPr>
          <w:b/>
          <w:i/>
          <w:sz w:val="24"/>
          <w:szCs w:val="24"/>
          <w:lang w:val="uk-UA"/>
        </w:rPr>
        <w:t>Достатня інтенсивність дії</w:t>
      </w:r>
      <w:r w:rsidR="003A68CB" w:rsidRPr="008E1351">
        <w:rPr>
          <w:b/>
          <w:sz w:val="24"/>
          <w:szCs w:val="24"/>
          <w:lang w:val="uk-UA"/>
        </w:rPr>
        <w:t>»</w:t>
      </w:r>
      <w:r w:rsidRPr="008E1351">
        <w:rPr>
          <w:b/>
          <w:i/>
          <w:sz w:val="24"/>
          <w:szCs w:val="24"/>
          <w:lang w:val="uk-UA"/>
        </w:rPr>
        <w:t xml:space="preserve"> –</w:t>
      </w:r>
      <w:r w:rsidRPr="008E1351">
        <w:rPr>
          <w:sz w:val="24"/>
          <w:szCs w:val="24"/>
          <w:lang w:val="uk-UA"/>
        </w:rPr>
        <w:t xml:space="preserve"> з’ясовано, що </w:t>
      </w:r>
      <w:r w:rsidR="00544FA6" w:rsidRPr="008E1351">
        <w:rPr>
          <w:sz w:val="24"/>
          <w:szCs w:val="24"/>
          <w:lang w:val="uk-UA"/>
        </w:rPr>
        <w:t>достатність дії – базова ознака її інтенсивності, оскільки ця інтервальна форма дієслова вказує на дію, зорієнтовану на повну її реалі</w:t>
      </w:r>
      <w:r w:rsidR="009D682D" w:rsidRPr="008E1351">
        <w:rPr>
          <w:sz w:val="24"/>
          <w:szCs w:val="24"/>
          <w:lang w:val="uk-UA"/>
        </w:rPr>
        <w:t>зацію</w:t>
      </w:r>
      <w:r w:rsidR="00544FA6" w:rsidRPr="008E1351">
        <w:rPr>
          <w:sz w:val="24"/>
          <w:szCs w:val="24"/>
          <w:lang w:val="uk-UA"/>
        </w:rPr>
        <w:t xml:space="preserve">. </w:t>
      </w:r>
      <w:r w:rsidR="00DC79B9" w:rsidRPr="008E1351">
        <w:rPr>
          <w:sz w:val="24"/>
          <w:szCs w:val="24"/>
          <w:lang w:val="uk-UA"/>
        </w:rPr>
        <w:t>Дост</w:t>
      </w:r>
      <w:r w:rsidR="00BB19D4" w:rsidRPr="008E1351">
        <w:rPr>
          <w:sz w:val="24"/>
          <w:szCs w:val="24"/>
          <w:lang w:val="uk-UA"/>
        </w:rPr>
        <w:t>атність дії виражена відповідно</w:t>
      </w:r>
      <w:r w:rsidR="005A70C8" w:rsidRPr="008E1351">
        <w:rPr>
          <w:sz w:val="24"/>
          <w:szCs w:val="24"/>
          <w:lang w:val="uk-UA"/>
        </w:rPr>
        <w:t>ю</w:t>
      </w:r>
      <w:r w:rsidR="00BB19D4" w:rsidRPr="008E1351">
        <w:rPr>
          <w:sz w:val="24"/>
          <w:szCs w:val="24"/>
          <w:lang w:val="uk-UA"/>
        </w:rPr>
        <w:t xml:space="preserve"> </w:t>
      </w:r>
      <w:r w:rsidR="00DC79B9" w:rsidRPr="008E1351">
        <w:rPr>
          <w:sz w:val="24"/>
          <w:szCs w:val="24"/>
          <w:lang w:val="uk-UA"/>
        </w:rPr>
        <w:t xml:space="preserve">з умовною нормою квантитативністю (кількістю дії, що необхідна і достатня для реалізації її змісту): </w:t>
      </w:r>
      <w:r w:rsidR="00DC79B9" w:rsidRPr="008E1351">
        <w:rPr>
          <w:i/>
          <w:sz w:val="24"/>
          <w:szCs w:val="24"/>
          <w:lang w:val="uk-UA"/>
        </w:rPr>
        <w:t>наговоритися</w:t>
      </w:r>
      <w:r w:rsidR="00DC79B9" w:rsidRPr="008E1351">
        <w:rPr>
          <w:sz w:val="24"/>
          <w:szCs w:val="24"/>
          <w:lang w:val="uk-UA"/>
        </w:rPr>
        <w:t xml:space="preserve"> – </w:t>
      </w:r>
      <w:r w:rsidR="00DC79B9" w:rsidRPr="008E1351">
        <w:rPr>
          <w:i/>
          <w:sz w:val="24"/>
          <w:szCs w:val="24"/>
          <w:lang w:val="uk-UA"/>
        </w:rPr>
        <w:t>наговорюватися</w:t>
      </w:r>
      <w:r w:rsidR="00FD440B" w:rsidRPr="008E1351">
        <w:rPr>
          <w:sz w:val="24"/>
          <w:szCs w:val="24"/>
          <w:lang w:val="uk-UA"/>
        </w:rPr>
        <w:t xml:space="preserve">, </w:t>
      </w:r>
      <w:r w:rsidR="00FD440B" w:rsidRPr="008E1351">
        <w:rPr>
          <w:i/>
          <w:sz w:val="24"/>
          <w:szCs w:val="24"/>
          <w:lang w:val="uk-UA"/>
        </w:rPr>
        <w:t>начитатися</w:t>
      </w:r>
      <w:r w:rsidR="00FD440B" w:rsidRPr="008E1351">
        <w:rPr>
          <w:sz w:val="24"/>
          <w:szCs w:val="24"/>
          <w:lang w:val="uk-UA"/>
        </w:rPr>
        <w:t xml:space="preserve"> – </w:t>
      </w:r>
      <w:r w:rsidR="00FD440B" w:rsidRPr="008E1351">
        <w:rPr>
          <w:i/>
          <w:sz w:val="24"/>
          <w:szCs w:val="24"/>
          <w:lang w:val="uk-UA"/>
        </w:rPr>
        <w:t>начитуватися</w:t>
      </w:r>
      <w:r w:rsidR="00FD440B" w:rsidRPr="008E1351">
        <w:rPr>
          <w:sz w:val="24"/>
          <w:szCs w:val="24"/>
          <w:lang w:val="uk-UA"/>
        </w:rPr>
        <w:t xml:space="preserve">, </w:t>
      </w:r>
      <w:r w:rsidR="005A70C8" w:rsidRPr="008E1351">
        <w:rPr>
          <w:sz w:val="24"/>
          <w:szCs w:val="24"/>
          <w:lang w:val="uk-UA"/>
        </w:rPr>
        <w:t xml:space="preserve"> </w:t>
      </w:r>
      <w:r w:rsidR="00FD440B" w:rsidRPr="008E1351">
        <w:rPr>
          <w:i/>
          <w:sz w:val="24"/>
          <w:szCs w:val="24"/>
          <w:lang w:val="uk-UA"/>
        </w:rPr>
        <w:t>витоптати</w:t>
      </w:r>
      <w:r w:rsidR="00FD440B" w:rsidRPr="008E1351">
        <w:rPr>
          <w:sz w:val="24"/>
          <w:szCs w:val="24"/>
          <w:lang w:val="uk-UA"/>
        </w:rPr>
        <w:t xml:space="preserve"> – </w:t>
      </w:r>
      <w:r w:rsidR="00FD440B" w:rsidRPr="008E1351">
        <w:rPr>
          <w:i/>
          <w:sz w:val="24"/>
          <w:szCs w:val="24"/>
          <w:lang w:val="uk-UA"/>
        </w:rPr>
        <w:t>витоптувати</w:t>
      </w:r>
      <w:r w:rsidR="00FD440B" w:rsidRPr="008E1351">
        <w:rPr>
          <w:sz w:val="24"/>
          <w:szCs w:val="24"/>
          <w:lang w:val="uk-UA"/>
        </w:rPr>
        <w:t xml:space="preserve">, </w:t>
      </w:r>
      <w:r w:rsidR="00FD440B" w:rsidRPr="008E1351">
        <w:rPr>
          <w:i/>
          <w:sz w:val="24"/>
          <w:szCs w:val="24"/>
          <w:lang w:val="uk-UA"/>
        </w:rPr>
        <w:t>вигойдати</w:t>
      </w:r>
      <w:r w:rsidR="00FD440B" w:rsidRPr="008E1351">
        <w:rPr>
          <w:sz w:val="24"/>
          <w:szCs w:val="24"/>
          <w:lang w:val="uk-UA"/>
        </w:rPr>
        <w:t xml:space="preserve"> </w:t>
      </w:r>
      <w:r w:rsidR="003A68CB" w:rsidRPr="008E1351">
        <w:rPr>
          <w:sz w:val="24"/>
          <w:szCs w:val="24"/>
          <w:lang w:val="uk-UA"/>
        </w:rPr>
        <w:t>–</w:t>
      </w:r>
      <w:r w:rsidR="00FD440B" w:rsidRPr="008E1351">
        <w:rPr>
          <w:sz w:val="24"/>
          <w:szCs w:val="24"/>
          <w:lang w:val="uk-UA"/>
        </w:rPr>
        <w:t xml:space="preserve"> </w:t>
      </w:r>
      <w:r w:rsidR="00FD440B" w:rsidRPr="008E1351">
        <w:rPr>
          <w:i/>
          <w:sz w:val="24"/>
          <w:szCs w:val="24"/>
          <w:lang w:val="uk-UA"/>
        </w:rPr>
        <w:t xml:space="preserve">вигойдувати </w:t>
      </w:r>
      <w:r w:rsidR="005A70C8" w:rsidRPr="008E1351">
        <w:rPr>
          <w:sz w:val="24"/>
          <w:szCs w:val="24"/>
          <w:lang w:val="uk-UA"/>
        </w:rPr>
        <w:t>і под</w:t>
      </w:r>
      <w:r w:rsidR="00DC79B9" w:rsidRPr="008E1351">
        <w:rPr>
          <w:sz w:val="24"/>
          <w:szCs w:val="24"/>
          <w:lang w:val="uk-UA"/>
        </w:rPr>
        <w:t>.</w:t>
      </w:r>
      <w:r w:rsidR="003D7350" w:rsidRPr="008E1351">
        <w:rPr>
          <w:sz w:val="24"/>
          <w:szCs w:val="24"/>
          <w:lang w:val="uk-UA"/>
        </w:rPr>
        <w:t xml:space="preserve"> </w:t>
      </w:r>
    </w:p>
    <w:p w:rsidR="000A1E0B" w:rsidRPr="008E1351" w:rsidRDefault="00EA02F9" w:rsidP="008E1351">
      <w:pPr>
        <w:spacing w:after="0" w:line="360" w:lineRule="auto"/>
        <w:ind w:firstLine="715"/>
        <w:jc w:val="both"/>
        <w:rPr>
          <w:sz w:val="24"/>
          <w:szCs w:val="24"/>
        </w:rPr>
      </w:pPr>
      <w:r w:rsidRPr="008E1351">
        <w:rPr>
          <w:sz w:val="24"/>
          <w:szCs w:val="24"/>
          <w:lang w:val="uk-UA"/>
        </w:rPr>
        <w:t>Найпродуктивнішими синтетичними засобами вираження достатньої інтенсивності дії є префікси</w:t>
      </w:r>
      <w:r w:rsidRPr="008E1351">
        <w:rPr>
          <w:i/>
          <w:iCs/>
          <w:sz w:val="24"/>
          <w:szCs w:val="24"/>
          <w:lang w:val="uk-UA"/>
        </w:rPr>
        <w:t xml:space="preserve"> на-</w:t>
      </w:r>
      <w:r w:rsidR="009D09F7" w:rsidRPr="008E1351">
        <w:rPr>
          <w:i/>
          <w:iCs/>
          <w:sz w:val="24"/>
          <w:szCs w:val="24"/>
          <w:lang w:val="uk-UA"/>
        </w:rPr>
        <w:t xml:space="preserve"> </w:t>
      </w:r>
      <w:r w:rsidR="009D09F7" w:rsidRPr="008E1351">
        <w:rPr>
          <w:iCs/>
          <w:sz w:val="24"/>
          <w:szCs w:val="24"/>
          <w:lang w:val="uk-UA"/>
        </w:rPr>
        <w:t>(</w:t>
      </w:r>
      <w:r w:rsidR="008E15AA" w:rsidRPr="008E1351">
        <w:rPr>
          <w:i/>
          <w:iCs/>
          <w:sz w:val="24"/>
          <w:szCs w:val="24"/>
          <w:lang w:val="uk-UA"/>
        </w:rPr>
        <w:t>набалакатися</w:t>
      </w:r>
      <w:r w:rsidR="008E15AA" w:rsidRPr="008E1351">
        <w:rPr>
          <w:iCs/>
          <w:sz w:val="24"/>
          <w:szCs w:val="24"/>
          <w:lang w:val="uk-UA"/>
        </w:rPr>
        <w:t xml:space="preserve">, </w:t>
      </w:r>
      <w:r w:rsidR="008E15AA" w:rsidRPr="008E1351">
        <w:rPr>
          <w:i/>
          <w:iCs/>
          <w:sz w:val="24"/>
          <w:szCs w:val="24"/>
          <w:lang w:val="uk-UA"/>
        </w:rPr>
        <w:t>нагостюватися,</w:t>
      </w:r>
      <w:r w:rsidR="008E15AA" w:rsidRPr="008E1351">
        <w:rPr>
          <w:iCs/>
          <w:sz w:val="24"/>
          <w:szCs w:val="24"/>
          <w:lang w:val="uk-UA"/>
        </w:rPr>
        <w:t xml:space="preserve"> </w:t>
      </w:r>
      <w:r w:rsidR="008E15AA" w:rsidRPr="008E1351">
        <w:rPr>
          <w:i/>
          <w:iCs/>
          <w:sz w:val="24"/>
          <w:szCs w:val="24"/>
          <w:lang w:val="uk-UA"/>
        </w:rPr>
        <w:t>натанцюватися</w:t>
      </w:r>
      <w:r w:rsidR="009D09F7" w:rsidRPr="008E1351">
        <w:rPr>
          <w:iCs/>
          <w:sz w:val="24"/>
          <w:szCs w:val="24"/>
          <w:lang w:val="uk-UA"/>
        </w:rPr>
        <w:t>)</w:t>
      </w:r>
      <w:r w:rsidRPr="008E1351">
        <w:rPr>
          <w:iCs/>
          <w:sz w:val="24"/>
          <w:szCs w:val="24"/>
          <w:lang w:val="uk-UA"/>
        </w:rPr>
        <w:t>,</w:t>
      </w:r>
      <w:r w:rsidRPr="008E1351">
        <w:rPr>
          <w:sz w:val="24"/>
          <w:szCs w:val="24"/>
          <w:lang w:val="uk-UA"/>
        </w:rPr>
        <w:t xml:space="preserve"> </w:t>
      </w:r>
      <w:r w:rsidRPr="008E1351">
        <w:rPr>
          <w:i/>
          <w:iCs/>
          <w:sz w:val="24"/>
          <w:szCs w:val="24"/>
          <w:lang w:val="uk-UA"/>
        </w:rPr>
        <w:t>ви-</w:t>
      </w:r>
      <w:r w:rsidR="003040CA" w:rsidRPr="008E1351">
        <w:rPr>
          <w:i/>
          <w:iCs/>
          <w:sz w:val="24"/>
          <w:szCs w:val="24"/>
          <w:lang w:val="uk-UA"/>
        </w:rPr>
        <w:t xml:space="preserve"> </w:t>
      </w:r>
      <w:r w:rsidR="009D09F7" w:rsidRPr="008E1351">
        <w:rPr>
          <w:iCs/>
          <w:sz w:val="24"/>
          <w:szCs w:val="24"/>
          <w:lang w:val="uk-UA"/>
        </w:rPr>
        <w:t>(</w:t>
      </w:r>
      <w:r w:rsidR="008E15AA" w:rsidRPr="008E1351">
        <w:rPr>
          <w:i/>
          <w:iCs/>
          <w:sz w:val="24"/>
          <w:szCs w:val="24"/>
          <w:lang w:val="uk-UA"/>
        </w:rPr>
        <w:t>випросити,</w:t>
      </w:r>
      <w:r w:rsidR="008E15AA" w:rsidRPr="008E1351">
        <w:rPr>
          <w:iCs/>
          <w:sz w:val="24"/>
          <w:szCs w:val="24"/>
          <w:lang w:val="uk-UA"/>
        </w:rPr>
        <w:t xml:space="preserve"> </w:t>
      </w:r>
      <w:r w:rsidR="008E15AA" w:rsidRPr="008E1351">
        <w:rPr>
          <w:i/>
          <w:iCs/>
          <w:sz w:val="24"/>
          <w:szCs w:val="24"/>
          <w:lang w:val="uk-UA"/>
        </w:rPr>
        <w:t xml:space="preserve">виблискувати, </w:t>
      </w:r>
      <w:r w:rsidR="00D2441C" w:rsidRPr="008E1351">
        <w:rPr>
          <w:i/>
          <w:iCs/>
          <w:sz w:val="24"/>
          <w:szCs w:val="24"/>
          <w:lang w:val="uk-UA"/>
        </w:rPr>
        <w:t>виплакатися</w:t>
      </w:r>
      <w:r w:rsidR="0093022B" w:rsidRPr="008E1351">
        <w:rPr>
          <w:iCs/>
          <w:sz w:val="24"/>
          <w:szCs w:val="24"/>
          <w:lang w:val="uk-UA"/>
        </w:rPr>
        <w:t>).</w:t>
      </w:r>
      <w:r w:rsidR="000A1E0B" w:rsidRPr="008E1351">
        <w:rPr>
          <w:sz w:val="24"/>
          <w:szCs w:val="24"/>
          <w:lang w:val="uk-UA"/>
        </w:rPr>
        <w:t xml:space="preserve"> </w:t>
      </w:r>
      <w:r w:rsidR="000A1E0B" w:rsidRPr="008E1351">
        <w:rPr>
          <w:sz w:val="24"/>
          <w:szCs w:val="24"/>
        </w:rPr>
        <w:t>Частотним, але не облігаторним є використання разом із префікс</w:t>
      </w:r>
      <w:r w:rsidR="000A1E0B" w:rsidRPr="008E1351">
        <w:rPr>
          <w:sz w:val="24"/>
          <w:szCs w:val="24"/>
          <w:lang w:val="uk-UA"/>
        </w:rPr>
        <w:t>ами</w:t>
      </w:r>
      <w:r w:rsidR="000A1E0B" w:rsidRPr="008E1351">
        <w:rPr>
          <w:sz w:val="24"/>
          <w:szCs w:val="24"/>
        </w:rPr>
        <w:t xml:space="preserve"> </w:t>
      </w:r>
      <w:r w:rsidR="000A1E0B" w:rsidRPr="008E1351">
        <w:rPr>
          <w:i/>
          <w:iCs/>
          <w:sz w:val="24"/>
          <w:szCs w:val="24"/>
        </w:rPr>
        <w:t>на-</w:t>
      </w:r>
      <w:r w:rsidR="000A1E0B" w:rsidRPr="008E1351">
        <w:rPr>
          <w:iCs/>
          <w:sz w:val="24"/>
          <w:szCs w:val="24"/>
          <w:lang w:val="uk-UA"/>
        </w:rPr>
        <w:t>,</w:t>
      </w:r>
      <w:r w:rsidR="000A1E0B" w:rsidRPr="008E1351">
        <w:rPr>
          <w:i/>
          <w:iCs/>
          <w:sz w:val="24"/>
          <w:szCs w:val="24"/>
          <w:lang w:val="uk-UA"/>
        </w:rPr>
        <w:t xml:space="preserve"> ви-</w:t>
      </w:r>
      <w:r w:rsidR="000A1E0B" w:rsidRPr="008E1351">
        <w:rPr>
          <w:sz w:val="24"/>
          <w:szCs w:val="24"/>
        </w:rPr>
        <w:t xml:space="preserve"> постфікса </w:t>
      </w:r>
      <w:r w:rsidR="000A1E0B" w:rsidRPr="008E1351">
        <w:rPr>
          <w:i/>
          <w:iCs/>
          <w:sz w:val="24"/>
          <w:szCs w:val="24"/>
        </w:rPr>
        <w:t>-ся</w:t>
      </w:r>
      <w:r w:rsidR="000A1E0B" w:rsidRPr="008E1351">
        <w:rPr>
          <w:sz w:val="24"/>
          <w:szCs w:val="24"/>
        </w:rPr>
        <w:t xml:space="preserve"> (</w:t>
      </w:r>
      <w:r w:rsidR="000A1E0B" w:rsidRPr="008E1351">
        <w:rPr>
          <w:i/>
          <w:iCs/>
          <w:sz w:val="24"/>
          <w:szCs w:val="24"/>
        </w:rPr>
        <w:t>-сь</w:t>
      </w:r>
      <w:r w:rsidR="000A1E0B" w:rsidRPr="008E1351">
        <w:rPr>
          <w:sz w:val="24"/>
          <w:szCs w:val="24"/>
        </w:rPr>
        <w:t>).</w:t>
      </w:r>
    </w:p>
    <w:p w:rsidR="00DC79B9" w:rsidRPr="008E1351" w:rsidRDefault="00744DAC" w:rsidP="008E1351">
      <w:pPr>
        <w:pBdr>
          <w:bottom w:val="single" w:sz="4" w:space="0" w:color="000000"/>
        </w:pBdr>
        <w:spacing w:after="0" w:line="360" w:lineRule="auto"/>
        <w:ind w:firstLine="709"/>
        <w:jc w:val="both"/>
        <w:rPr>
          <w:sz w:val="24"/>
          <w:szCs w:val="24"/>
          <w:lang w:val="uk-UA"/>
        </w:rPr>
      </w:pPr>
      <w:r w:rsidRPr="008E1351">
        <w:rPr>
          <w:sz w:val="24"/>
          <w:szCs w:val="24"/>
        </w:rPr>
        <w:t xml:space="preserve">Аналітичні засоби </w:t>
      </w:r>
      <w:r w:rsidR="003A64F9" w:rsidRPr="008E1351">
        <w:rPr>
          <w:sz w:val="24"/>
          <w:szCs w:val="24"/>
        </w:rPr>
        <w:t xml:space="preserve">вираження інтенсивності не </w:t>
      </w:r>
      <w:r w:rsidR="003A64F9" w:rsidRPr="008E1351">
        <w:rPr>
          <w:sz w:val="24"/>
          <w:szCs w:val="24"/>
          <w:lang w:val="uk-UA"/>
        </w:rPr>
        <w:t>зазна</w:t>
      </w:r>
      <w:r w:rsidR="003A64F9" w:rsidRPr="008E1351">
        <w:rPr>
          <w:sz w:val="24"/>
          <w:szCs w:val="24"/>
        </w:rPr>
        <w:t>ли повн</w:t>
      </w:r>
      <w:r w:rsidR="003A64F9" w:rsidRPr="008E1351">
        <w:rPr>
          <w:sz w:val="24"/>
          <w:szCs w:val="24"/>
          <w:lang w:val="uk-UA"/>
        </w:rPr>
        <w:t>ої</w:t>
      </w:r>
      <w:r w:rsidR="003A64F9" w:rsidRPr="008E1351">
        <w:rPr>
          <w:sz w:val="24"/>
          <w:szCs w:val="24"/>
        </w:rPr>
        <w:t xml:space="preserve"> морфологічн</w:t>
      </w:r>
      <w:r w:rsidR="003A64F9" w:rsidRPr="008E1351">
        <w:rPr>
          <w:sz w:val="24"/>
          <w:szCs w:val="24"/>
          <w:lang w:val="uk-UA"/>
        </w:rPr>
        <w:t>ої</w:t>
      </w:r>
      <w:r w:rsidRPr="008E1351">
        <w:rPr>
          <w:sz w:val="24"/>
          <w:szCs w:val="24"/>
        </w:rPr>
        <w:t xml:space="preserve"> граматикалізації та виконують роль аналітичної морфеми; вони можуть вживатися як додатковий чи рідше самостійний експлікатор значення достатньої інтенсивності. Ці засоби визначаємо як </w:t>
      </w:r>
      <w:r w:rsidRPr="008E1351">
        <w:rPr>
          <w:sz w:val="24"/>
          <w:szCs w:val="24"/>
        </w:rPr>
        <w:lastRenderedPageBreak/>
        <w:t xml:space="preserve">граматичні конкретизатори. Наприклад: </w:t>
      </w:r>
      <w:r w:rsidRPr="008E1351">
        <w:rPr>
          <w:i/>
          <w:sz w:val="24"/>
          <w:szCs w:val="24"/>
        </w:rPr>
        <w:t xml:space="preserve">Вони, бідні, давно ждуть мене і сьогодні, як навмисно, </w:t>
      </w:r>
      <w:r w:rsidRPr="008E1351">
        <w:rPr>
          <w:b/>
          <w:i/>
          <w:sz w:val="24"/>
          <w:szCs w:val="24"/>
        </w:rPr>
        <w:t>порозцвіталися</w:t>
      </w:r>
      <w:r w:rsidRPr="008E1351">
        <w:rPr>
          <w:i/>
          <w:sz w:val="24"/>
          <w:szCs w:val="24"/>
        </w:rPr>
        <w:t xml:space="preserve"> </w:t>
      </w:r>
      <w:r w:rsidRPr="008E1351">
        <w:rPr>
          <w:i/>
          <w:sz w:val="24"/>
          <w:szCs w:val="24"/>
          <w:u w:val="single"/>
        </w:rPr>
        <w:t>в повній красі</w:t>
      </w:r>
      <w:r w:rsidR="00150F62" w:rsidRPr="008E1351">
        <w:rPr>
          <w:sz w:val="24"/>
          <w:szCs w:val="24"/>
        </w:rPr>
        <w:t>…</w:t>
      </w:r>
      <w:r w:rsidR="00214634" w:rsidRPr="008E1351">
        <w:rPr>
          <w:sz w:val="24"/>
          <w:szCs w:val="24"/>
          <w:lang w:val="uk-UA"/>
        </w:rPr>
        <w:t xml:space="preserve"> (І. </w:t>
      </w:r>
      <w:r w:rsidR="00150F62" w:rsidRPr="008E1351">
        <w:rPr>
          <w:sz w:val="24"/>
          <w:szCs w:val="24"/>
          <w:lang w:val="uk-UA"/>
        </w:rPr>
        <w:t>Франко)</w:t>
      </w:r>
      <w:r w:rsidRPr="008E1351">
        <w:rPr>
          <w:sz w:val="24"/>
          <w:szCs w:val="24"/>
        </w:rPr>
        <w:t xml:space="preserve"> –</w:t>
      </w:r>
      <w:r w:rsidRPr="008E1351">
        <w:rPr>
          <w:i/>
          <w:sz w:val="24"/>
          <w:szCs w:val="24"/>
        </w:rPr>
        <w:t xml:space="preserve"> </w:t>
      </w:r>
      <w:r w:rsidRPr="008E1351">
        <w:rPr>
          <w:sz w:val="24"/>
          <w:szCs w:val="24"/>
        </w:rPr>
        <w:t>конкретизатор</w:t>
      </w:r>
      <w:r w:rsidRPr="008E1351">
        <w:rPr>
          <w:i/>
          <w:sz w:val="24"/>
          <w:szCs w:val="24"/>
        </w:rPr>
        <w:t xml:space="preserve"> в повній красі</w:t>
      </w:r>
      <w:r w:rsidRPr="008E1351">
        <w:rPr>
          <w:sz w:val="24"/>
          <w:szCs w:val="24"/>
        </w:rPr>
        <w:t>, уживаючись із дистрибутивним дієсловом</w:t>
      </w:r>
      <w:r w:rsidRPr="008E1351">
        <w:rPr>
          <w:i/>
          <w:sz w:val="24"/>
          <w:szCs w:val="24"/>
        </w:rPr>
        <w:t xml:space="preserve"> порозцвіталися</w:t>
      </w:r>
      <w:r w:rsidRPr="008E1351">
        <w:rPr>
          <w:sz w:val="24"/>
          <w:szCs w:val="24"/>
        </w:rPr>
        <w:t>, надає йому значення достатньої інтенсивності завдяки двом чинникам: позначенню „сили дії”, що забезпечує повноту її здійснення (</w:t>
      </w:r>
      <w:r w:rsidRPr="008E1351">
        <w:rPr>
          <w:i/>
          <w:sz w:val="24"/>
          <w:szCs w:val="24"/>
        </w:rPr>
        <w:t>у всій красі</w:t>
      </w:r>
      <w:r w:rsidRPr="008E1351">
        <w:rPr>
          <w:sz w:val="24"/>
          <w:szCs w:val="24"/>
        </w:rPr>
        <w:t>) та імплікації цієї ж семантики дистрибутивом, який вказує на реалізацію дії щодо усіх суб’єктів;</w:t>
      </w:r>
      <w:r w:rsidR="003E0613" w:rsidRPr="008E1351">
        <w:rPr>
          <w:sz w:val="24"/>
          <w:szCs w:val="24"/>
          <w:lang w:val="uk-UA"/>
        </w:rPr>
        <w:t xml:space="preserve"> </w:t>
      </w:r>
      <w:r w:rsidRPr="008E1351">
        <w:rPr>
          <w:sz w:val="24"/>
          <w:szCs w:val="24"/>
        </w:rPr>
        <w:t>без конкретизатора семантику достатньої інтенсивності дієслово не виражає.</w:t>
      </w:r>
      <w:r w:rsidR="0057253C" w:rsidRPr="008E1351">
        <w:rPr>
          <w:sz w:val="24"/>
          <w:szCs w:val="24"/>
          <w:lang w:val="uk-UA"/>
        </w:rPr>
        <w:t xml:space="preserve"> </w:t>
      </w:r>
      <w:r w:rsidR="003A64F9" w:rsidRPr="008E1351">
        <w:rPr>
          <w:sz w:val="24"/>
          <w:szCs w:val="24"/>
          <w:lang w:val="uk-UA"/>
        </w:rPr>
        <w:t>Залучення кон</w:t>
      </w:r>
      <w:r w:rsidR="003E0613" w:rsidRPr="008E1351">
        <w:rPr>
          <w:sz w:val="24"/>
          <w:szCs w:val="24"/>
          <w:lang w:val="uk-UA"/>
        </w:rPr>
        <w:t>кретизаторів увиразнює достатність дії</w:t>
      </w:r>
      <w:r w:rsidR="0057253C" w:rsidRPr="008E1351">
        <w:rPr>
          <w:sz w:val="24"/>
          <w:szCs w:val="24"/>
          <w:lang w:val="uk-UA"/>
        </w:rPr>
        <w:t xml:space="preserve"> у комплексі з префіксальними дієсловами</w:t>
      </w:r>
      <w:r w:rsidR="003E0613" w:rsidRPr="008E1351">
        <w:rPr>
          <w:sz w:val="24"/>
          <w:szCs w:val="24"/>
          <w:lang w:val="uk-UA"/>
        </w:rPr>
        <w:t xml:space="preserve">: </w:t>
      </w:r>
      <w:r w:rsidR="0057253C" w:rsidRPr="008E1351">
        <w:rPr>
          <w:rStyle w:val="s"/>
          <w:sz w:val="24"/>
          <w:szCs w:val="24"/>
          <w:shd w:val="clear" w:color="auto" w:fill="FFFFFF"/>
          <w:lang w:val="uk-UA"/>
        </w:rPr>
        <w:t>[</w:t>
      </w:r>
      <w:r w:rsidR="0057253C" w:rsidRPr="008E1351">
        <w:rPr>
          <w:rStyle w:val="s"/>
          <w:i/>
          <w:sz w:val="24"/>
          <w:szCs w:val="24"/>
          <w:shd w:val="clear" w:color="auto" w:fill="FFFFFF"/>
          <w:lang w:val="uk-UA"/>
        </w:rPr>
        <w:t>Тетяна</w:t>
      </w:r>
      <w:r w:rsidR="0057253C" w:rsidRPr="008E1351">
        <w:rPr>
          <w:rStyle w:val="s"/>
          <w:sz w:val="24"/>
          <w:szCs w:val="24"/>
          <w:shd w:val="clear" w:color="auto" w:fill="FFFFFF"/>
          <w:lang w:val="uk-UA"/>
        </w:rPr>
        <w:t>:]</w:t>
      </w:r>
      <w:r w:rsidR="0057253C" w:rsidRPr="008E1351">
        <w:rPr>
          <w:rStyle w:val="s"/>
          <w:i/>
          <w:sz w:val="24"/>
          <w:szCs w:val="24"/>
          <w:shd w:val="clear" w:color="auto" w:fill="FFFFFF"/>
          <w:lang w:val="uk-UA"/>
        </w:rPr>
        <w:t xml:space="preserve"> Заграйте, дідусю, такої, щоб я </w:t>
      </w:r>
      <w:r w:rsidR="0057253C" w:rsidRPr="008E1351">
        <w:rPr>
          <w:rStyle w:val="s"/>
          <w:i/>
          <w:sz w:val="24"/>
          <w:szCs w:val="24"/>
          <w:u w:val="single"/>
          <w:shd w:val="clear" w:color="auto" w:fill="FFFFFF"/>
          <w:lang w:val="uk-UA"/>
        </w:rPr>
        <w:t>досхочу</w:t>
      </w:r>
      <w:r w:rsidR="0057253C" w:rsidRPr="008E1351">
        <w:rPr>
          <w:rStyle w:val="s"/>
          <w:i/>
          <w:sz w:val="24"/>
          <w:szCs w:val="24"/>
          <w:shd w:val="clear" w:color="auto" w:fill="FFFFFF"/>
          <w:lang w:val="uk-UA"/>
        </w:rPr>
        <w:t xml:space="preserve"> </w:t>
      </w:r>
      <w:r w:rsidR="0057253C" w:rsidRPr="008E1351">
        <w:rPr>
          <w:rStyle w:val="s"/>
          <w:b/>
          <w:i/>
          <w:sz w:val="24"/>
          <w:szCs w:val="24"/>
          <w:shd w:val="clear" w:color="auto" w:fill="FFFFFF"/>
          <w:lang w:val="uk-UA"/>
        </w:rPr>
        <w:t>натанцювалася</w:t>
      </w:r>
      <w:r w:rsidR="0057253C" w:rsidRPr="008E1351">
        <w:rPr>
          <w:rStyle w:val="apple-converted-space"/>
          <w:sz w:val="24"/>
          <w:szCs w:val="24"/>
          <w:shd w:val="clear" w:color="auto" w:fill="FFFFFF"/>
        </w:rPr>
        <w:t> </w:t>
      </w:r>
      <w:r w:rsidR="0057253C" w:rsidRPr="008E1351">
        <w:rPr>
          <w:rStyle w:val="s"/>
          <w:sz w:val="24"/>
          <w:szCs w:val="24"/>
          <w:shd w:val="clear" w:color="auto" w:fill="FFFFFF"/>
          <w:lang w:val="uk-UA"/>
        </w:rPr>
        <w:t>(М.</w:t>
      </w:r>
      <w:r w:rsidR="0057253C" w:rsidRPr="008E1351">
        <w:rPr>
          <w:rStyle w:val="s"/>
          <w:sz w:val="24"/>
          <w:szCs w:val="24"/>
          <w:shd w:val="clear" w:color="auto" w:fill="FFFFFF"/>
        </w:rPr>
        <w:t> </w:t>
      </w:r>
      <w:r w:rsidR="0057253C" w:rsidRPr="008E1351">
        <w:rPr>
          <w:rStyle w:val="s"/>
          <w:sz w:val="24"/>
          <w:szCs w:val="24"/>
          <w:shd w:val="clear" w:color="auto" w:fill="FFFFFF"/>
          <w:lang w:val="uk-UA"/>
        </w:rPr>
        <w:t xml:space="preserve">Кропивницький). </w:t>
      </w:r>
    </w:p>
    <w:p w:rsidR="00656B41" w:rsidRPr="008E1351" w:rsidRDefault="00193797" w:rsidP="008E1351">
      <w:pPr>
        <w:pBdr>
          <w:bottom w:val="single" w:sz="4" w:space="0" w:color="000000"/>
        </w:pBdr>
        <w:spacing w:after="0" w:line="360" w:lineRule="auto"/>
        <w:ind w:firstLine="709"/>
        <w:jc w:val="both"/>
        <w:rPr>
          <w:sz w:val="24"/>
          <w:szCs w:val="24"/>
          <w:lang w:val="uk-UA"/>
        </w:rPr>
      </w:pPr>
      <w:r w:rsidRPr="008E1351">
        <w:rPr>
          <w:sz w:val="24"/>
          <w:szCs w:val="24"/>
          <w:lang w:val="uk-UA"/>
        </w:rPr>
        <w:t xml:space="preserve">Помірність дії є об’єктом дослідження </w:t>
      </w:r>
      <w:r w:rsidR="003A64F9" w:rsidRPr="008E1351">
        <w:rPr>
          <w:sz w:val="24"/>
          <w:szCs w:val="24"/>
          <w:lang w:val="uk-UA"/>
        </w:rPr>
        <w:t>в</w:t>
      </w:r>
      <w:r w:rsidR="005A70C8" w:rsidRPr="008E1351">
        <w:rPr>
          <w:sz w:val="24"/>
          <w:szCs w:val="24"/>
          <w:lang w:val="uk-UA"/>
        </w:rPr>
        <w:t xml:space="preserve"> </w:t>
      </w:r>
      <w:r w:rsidRPr="008E1351">
        <w:rPr>
          <w:sz w:val="24"/>
          <w:szCs w:val="24"/>
          <w:lang w:val="uk-UA"/>
        </w:rPr>
        <w:t>п</w:t>
      </w:r>
      <w:r w:rsidR="00CE603D" w:rsidRPr="008E1351">
        <w:rPr>
          <w:iCs/>
          <w:sz w:val="24"/>
          <w:szCs w:val="24"/>
          <w:lang w:val="uk-UA"/>
        </w:rPr>
        <w:t>ідрозділ</w:t>
      </w:r>
      <w:r w:rsidR="005A70C8" w:rsidRPr="008E1351">
        <w:rPr>
          <w:iCs/>
          <w:sz w:val="24"/>
          <w:szCs w:val="24"/>
          <w:lang w:val="uk-UA"/>
        </w:rPr>
        <w:t>і</w:t>
      </w:r>
      <w:r w:rsidR="00CE603D" w:rsidRPr="008E1351">
        <w:rPr>
          <w:iCs/>
          <w:sz w:val="24"/>
          <w:szCs w:val="24"/>
          <w:lang w:val="uk-UA"/>
        </w:rPr>
        <w:t xml:space="preserve"> </w:t>
      </w:r>
      <w:r w:rsidR="00652FE1" w:rsidRPr="008E1351">
        <w:rPr>
          <w:b/>
          <w:i/>
          <w:iCs/>
          <w:sz w:val="24"/>
          <w:szCs w:val="24"/>
          <w:lang w:val="uk-UA"/>
        </w:rPr>
        <w:t>3.6</w:t>
      </w:r>
      <w:r w:rsidR="00CE603D" w:rsidRPr="008E1351">
        <w:rPr>
          <w:b/>
          <w:i/>
          <w:iCs/>
          <w:sz w:val="24"/>
          <w:szCs w:val="24"/>
          <w:lang w:val="uk-UA"/>
        </w:rPr>
        <w:t xml:space="preserve"> – </w:t>
      </w:r>
      <w:r w:rsidR="003A64F9" w:rsidRPr="008E1351">
        <w:rPr>
          <w:b/>
          <w:bCs/>
          <w:sz w:val="24"/>
          <w:szCs w:val="24"/>
          <w:lang w:val="uk-UA" w:eastAsia="ru-RU"/>
        </w:rPr>
        <w:t>«</w:t>
      </w:r>
      <w:r w:rsidR="00652FE1" w:rsidRPr="008E1351">
        <w:rPr>
          <w:b/>
          <w:i/>
          <w:sz w:val="24"/>
          <w:szCs w:val="24"/>
          <w:lang w:val="uk-UA"/>
        </w:rPr>
        <w:t>Помірна інтенсивність дії</w:t>
      </w:r>
      <w:r w:rsidR="003A64F9" w:rsidRPr="008E1351">
        <w:rPr>
          <w:b/>
          <w:sz w:val="24"/>
          <w:szCs w:val="24"/>
          <w:lang w:val="uk-UA"/>
        </w:rPr>
        <w:t>»</w:t>
      </w:r>
      <w:r w:rsidRPr="008E1351">
        <w:rPr>
          <w:b/>
          <w:sz w:val="24"/>
          <w:szCs w:val="24"/>
          <w:lang w:val="uk-UA"/>
        </w:rPr>
        <w:t>.</w:t>
      </w:r>
      <w:r w:rsidR="00CE603D" w:rsidRPr="008E1351">
        <w:rPr>
          <w:b/>
          <w:sz w:val="24"/>
          <w:szCs w:val="24"/>
          <w:lang w:val="uk-UA"/>
        </w:rPr>
        <w:t xml:space="preserve"> </w:t>
      </w:r>
      <w:r w:rsidR="00096E94" w:rsidRPr="008E1351">
        <w:rPr>
          <w:sz w:val="24"/>
          <w:szCs w:val="24"/>
          <w:lang w:val="uk-UA"/>
        </w:rPr>
        <w:t>Помірність дії – це один із різновидів інтенсивності, дієслівна форма якого вказує на дію, зорієнтовану на неповне її виконання</w:t>
      </w:r>
      <w:r w:rsidR="00EE71C8" w:rsidRPr="008E1351">
        <w:rPr>
          <w:sz w:val="24"/>
          <w:szCs w:val="24"/>
          <w:lang w:val="uk-UA"/>
        </w:rPr>
        <w:t>, виражається меншою за норму (але достатньою</w:t>
      </w:r>
      <w:r w:rsidR="00096E94" w:rsidRPr="008E1351">
        <w:rPr>
          <w:sz w:val="24"/>
          <w:szCs w:val="24"/>
          <w:lang w:val="uk-UA"/>
        </w:rPr>
        <w:t xml:space="preserve"> для досягнення відповідної мети)</w:t>
      </w:r>
      <w:r w:rsidR="005A70C8" w:rsidRPr="008E1351">
        <w:rPr>
          <w:sz w:val="24"/>
          <w:szCs w:val="24"/>
          <w:lang w:val="uk-UA"/>
        </w:rPr>
        <w:t xml:space="preserve"> силою дії</w:t>
      </w:r>
      <w:r w:rsidR="00EE71C8" w:rsidRPr="008E1351">
        <w:rPr>
          <w:sz w:val="24"/>
          <w:szCs w:val="24"/>
          <w:lang w:val="uk-UA"/>
        </w:rPr>
        <w:t>:</w:t>
      </w:r>
      <w:r w:rsidR="0090400E" w:rsidRPr="008E1351">
        <w:rPr>
          <w:sz w:val="24"/>
          <w:szCs w:val="24"/>
          <w:lang w:val="uk-UA"/>
        </w:rPr>
        <w:t xml:space="preserve"> </w:t>
      </w:r>
      <w:r w:rsidR="00EE71C8" w:rsidRPr="008E1351">
        <w:rPr>
          <w:rFonts w:eastAsia="TimesNewRoman"/>
          <w:i/>
          <w:sz w:val="24"/>
          <w:szCs w:val="24"/>
          <w:lang w:val="uk-UA"/>
        </w:rPr>
        <w:t>підкосити</w:t>
      </w:r>
      <w:r w:rsidR="00EE71C8" w:rsidRPr="008E1351">
        <w:rPr>
          <w:rFonts w:eastAsia="TimesNewRoman"/>
          <w:sz w:val="24"/>
          <w:szCs w:val="24"/>
          <w:lang w:val="uk-UA"/>
        </w:rPr>
        <w:t xml:space="preserve"> – </w:t>
      </w:r>
      <w:r w:rsidR="00EE71C8" w:rsidRPr="008E1351">
        <w:rPr>
          <w:rFonts w:eastAsia="TimesNewRoman"/>
          <w:i/>
          <w:sz w:val="24"/>
          <w:szCs w:val="24"/>
          <w:lang w:val="uk-UA"/>
        </w:rPr>
        <w:t>підкошувати</w:t>
      </w:r>
      <w:r w:rsidR="00EE71C8" w:rsidRPr="008E1351">
        <w:rPr>
          <w:sz w:val="24"/>
          <w:szCs w:val="24"/>
          <w:lang w:val="uk-UA"/>
        </w:rPr>
        <w:t xml:space="preserve">. </w:t>
      </w:r>
      <w:r w:rsidR="0090400E" w:rsidRPr="008E1351">
        <w:rPr>
          <w:sz w:val="24"/>
          <w:szCs w:val="24"/>
          <w:lang w:val="uk-UA"/>
        </w:rPr>
        <w:t xml:space="preserve">З’ясовано, що </w:t>
      </w:r>
      <w:r w:rsidR="00796E27" w:rsidRPr="008E1351">
        <w:rPr>
          <w:sz w:val="24"/>
          <w:szCs w:val="24"/>
          <w:lang w:val="uk-UA"/>
        </w:rPr>
        <w:t xml:space="preserve">у </w:t>
      </w:r>
      <w:r w:rsidR="0090400E" w:rsidRPr="008E1351">
        <w:rPr>
          <w:sz w:val="24"/>
          <w:szCs w:val="24"/>
          <w:lang w:val="uk-UA"/>
        </w:rPr>
        <w:t>дієслова</w:t>
      </w:r>
      <w:r w:rsidR="00796E27" w:rsidRPr="008E1351">
        <w:rPr>
          <w:sz w:val="24"/>
          <w:szCs w:val="24"/>
          <w:lang w:val="uk-UA"/>
        </w:rPr>
        <w:t>х</w:t>
      </w:r>
      <w:r w:rsidR="0090400E" w:rsidRPr="008E1351">
        <w:rPr>
          <w:sz w:val="24"/>
          <w:szCs w:val="24"/>
          <w:lang w:val="uk-UA"/>
        </w:rPr>
        <w:t xml:space="preserve"> з префіксами </w:t>
      </w:r>
      <w:r w:rsidR="0090400E" w:rsidRPr="008E1351">
        <w:rPr>
          <w:i/>
          <w:sz w:val="24"/>
          <w:szCs w:val="24"/>
          <w:lang w:val="uk-UA"/>
        </w:rPr>
        <w:t>при-</w:t>
      </w:r>
      <w:r w:rsidR="0090400E" w:rsidRPr="008E1351">
        <w:rPr>
          <w:sz w:val="24"/>
          <w:szCs w:val="24"/>
          <w:lang w:val="uk-UA"/>
        </w:rPr>
        <w:t>,</w:t>
      </w:r>
      <w:r w:rsidR="0090400E" w:rsidRPr="008E1351">
        <w:rPr>
          <w:i/>
          <w:sz w:val="24"/>
          <w:szCs w:val="24"/>
          <w:lang w:val="uk-UA"/>
        </w:rPr>
        <w:t xml:space="preserve"> над-</w:t>
      </w:r>
      <w:r w:rsidR="0090400E" w:rsidRPr="008E1351">
        <w:rPr>
          <w:sz w:val="24"/>
          <w:szCs w:val="24"/>
          <w:lang w:val="uk-UA"/>
        </w:rPr>
        <w:t>,</w:t>
      </w:r>
      <w:r w:rsidR="0090400E" w:rsidRPr="008E1351">
        <w:rPr>
          <w:i/>
          <w:sz w:val="24"/>
          <w:szCs w:val="24"/>
          <w:lang w:val="uk-UA"/>
        </w:rPr>
        <w:t xml:space="preserve"> під</w:t>
      </w:r>
      <w:r w:rsidR="00796E27" w:rsidRPr="008E1351">
        <w:rPr>
          <w:i/>
          <w:sz w:val="24"/>
          <w:szCs w:val="24"/>
          <w:lang w:val="uk-UA"/>
        </w:rPr>
        <w:t>-</w:t>
      </w:r>
      <w:r w:rsidR="0090400E" w:rsidRPr="008E1351">
        <w:rPr>
          <w:i/>
          <w:sz w:val="24"/>
          <w:szCs w:val="24"/>
          <w:lang w:val="uk-UA"/>
        </w:rPr>
        <w:t xml:space="preserve"> </w:t>
      </w:r>
      <w:r w:rsidR="00064DD3" w:rsidRPr="008E1351">
        <w:rPr>
          <w:sz w:val="24"/>
          <w:szCs w:val="24"/>
          <w:lang w:val="uk-UA"/>
        </w:rPr>
        <w:t>(</w:t>
      </w:r>
      <w:r w:rsidR="0090400E" w:rsidRPr="008E1351">
        <w:rPr>
          <w:i/>
          <w:sz w:val="24"/>
          <w:szCs w:val="24"/>
          <w:lang w:val="uk-UA"/>
        </w:rPr>
        <w:t>притримувати</w:t>
      </w:r>
      <w:r w:rsidR="0090400E" w:rsidRPr="008E1351">
        <w:rPr>
          <w:sz w:val="24"/>
          <w:szCs w:val="24"/>
          <w:lang w:val="uk-UA"/>
        </w:rPr>
        <w:t>,</w:t>
      </w:r>
      <w:r w:rsidR="0090400E" w:rsidRPr="008E1351">
        <w:rPr>
          <w:i/>
          <w:sz w:val="24"/>
          <w:szCs w:val="24"/>
          <w:lang w:val="uk-UA"/>
        </w:rPr>
        <w:t xml:space="preserve"> надкушувати</w:t>
      </w:r>
      <w:r w:rsidR="0090400E" w:rsidRPr="008E1351">
        <w:rPr>
          <w:sz w:val="24"/>
          <w:szCs w:val="24"/>
          <w:lang w:val="uk-UA"/>
        </w:rPr>
        <w:t xml:space="preserve">, </w:t>
      </w:r>
      <w:r w:rsidR="00CB7769" w:rsidRPr="008E1351">
        <w:rPr>
          <w:i/>
          <w:sz w:val="24"/>
          <w:szCs w:val="24"/>
          <w:lang w:val="uk-UA"/>
        </w:rPr>
        <w:t>підтримувати</w:t>
      </w:r>
      <w:r w:rsidR="0090400E" w:rsidRPr="008E1351">
        <w:rPr>
          <w:sz w:val="24"/>
          <w:szCs w:val="24"/>
          <w:lang w:val="uk-UA"/>
        </w:rPr>
        <w:t>)</w:t>
      </w:r>
      <w:r w:rsidR="00CB7769" w:rsidRPr="008E1351">
        <w:rPr>
          <w:i/>
          <w:sz w:val="24"/>
          <w:szCs w:val="24"/>
          <w:lang w:val="uk-UA"/>
        </w:rPr>
        <w:t xml:space="preserve"> </w:t>
      </w:r>
      <w:r w:rsidR="00064DD3" w:rsidRPr="008E1351">
        <w:rPr>
          <w:sz w:val="24"/>
          <w:szCs w:val="24"/>
          <w:lang w:val="uk-UA"/>
        </w:rPr>
        <w:t>характер дії не вказує на її недостатність, навпаки, помірність дії зумовлена саме її достатністю у визначених умовах</w:t>
      </w:r>
      <w:r w:rsidR="00CB7769" w:rsidRPr="008E1351">
        <w:rPr>
          <w:sz w:val="24"/>
          <w:szCs w:val="24"/>
          <w:lang w:val="uk-UA"/>
        </w:rPr>
        <w:t xml:space="preserve">; більша інтенсивність є зайвою та перешкоджає здійсненню дії. </w:t>
      </w:r>
    </w:p>
    <w:p w:rsidR="005D4A1D" w:rsidRPr="008E1351" w:rsidRDefault="0045469F" w:rsidP="008E1351">
      <w:pPr>
        <w:pBdr>
          <w:bottom w:val="single" w:sz="4" w:space="0" w:color="000000"/>
        </w:pBdr>
        <w:spacing w:after="0" w:line="360" w:lineRule="auto"/>
        <w:ind w:firstLine="709"/>
        <w:jc w:val="both"/>
        <w:rPr>
          <w:i/>
          <w:sz w:val="24"/>
          <w:szCs w:val="24"/>
          <w:lang w:val="uk-UA"/>
        </w:rPr>
      </w:pPr>
      <w:r w:rsidRPr="008E1351">
        <w:rPr>
          <w:sz w:val="24"/>
          <w:szCs w:val="24"/>
          <w:lang w:val="uk-UA"/>
        </w:rPr>
        <w:t xml:space="preserve">На синтаксичному рівні помірність передається за допомогою </w:t>
      </w:r>
      <w:r w:rsidR="00796E27" w:rsidRPr="008E1351">
        <w:rPr>
          <w:bCs/>
          <w:sz w:val="24"/>
          <w:szCs w:val="24"/>
          <w:lang w:val="uk-UA"/>
        </w:rPr>
        <w:t>конкретизаторів</w:t>
      </w:r>
      <w:r w:rsidRPr="008E1351">
        <w:rPr>
          <w:bCs/>
          <w:sz w:val="24"/>
          <w:szCs w:val="24"/>
          <w:lang w:val="uk-UA"/>
        </w:rPr>
        <w:t xml:space="preserve">. </w:t>
      </w:r>
      <w:r w:rsidR="00796E27" w:rsidRPr="008E1351">
        <w:rPr>
          <w:bCs/>
          <w:sz w:val="24"/>
          <w:szCs w:val="24"/>
          <w:lang w:val="uk-UA"/>
        </w:rPr>
        <w:t>Із безпрефіксними дієсловами вони виступають як самостійні синтаксичні засоби вираження помірності дії</w:t>
      </w:r>
      <w:r w:rsidR="00B24E5F" w:rsidRPr="008E1351">
        <w:rPr>
          <w:bCs/>
          <w:sz w:val="24"/>
          <w:szCs w:val="24"/>
          <w:lang w:val="uk-UA"/>
        </w:rPr>
        <w:t xml:space="preserve">: </w:t>
      </w:r>
      <w:r w:rsidR="00796E27" w:rsidRPr="008E1351">
        <w:rPr>
          <w:rStyle w:val="s"/>
          <w:i/>
          <w:sz w:val="24"/>
          <w:szCs w:val="24"/>
          <w:shd w:val="clear" w:color="auto" w:fill="FFFFFF"/>
          <w:lang w:val="uk-UA"/>
        </w:rPr>
        <w:t>Міністр…</w:t>
      </w:r>
      <w:r w:rsidR="00796E27" w:rsidRPr="008E1351">
        <w:rPr>
          <w:rStyle w:val="s"/>
          <w:i/>
          <w:sz w:val="24"/>
          <w:szCs w:val="24"/>
          <w:u w:val="single"/>
          <w:shd w:val="clear" w:color="auto" w:fill="FFFFFF"/>
          <w:lang w:val="uk-UA"/>
        </w:rPr>
        <w:t>трохи</w:t>
      </w:r>
      <w:r w:rsidR="00796E27" w:rsidRPr="008E1351">
        <w:rPr>
          <w:rStyle w:val="s"/>
          <w:i/>
          <w:sz w:val="24"/>
          <w:szCs w:val="24"/>
          <w:shd w:val="clear" w:color="auto" w:fill="FFFFFF"/>
          <w:lang w:val="uk-UA"/>
        </w:rPr>
        <w:t xml:space="preserve"> </w:t>
      </w:r>
      <w:r w:rsidR="00796E27" w:rsidRPr="008E1351">
        <w:rPr>
          <w:rStyle w:val="s"/>
          <w:b/>
          <w:i/>
          <w:sz w:val="24"/>
          <w:szCs w:val="24"/>
          <w:shd w:val="clear" w:color="auto" w:fill="FFFFFF"/>
          <w:lang w:val="uk-UA"/>
        </w:rPr>
        <w:t>гаркавив</w:t>
      </w:r>
      <w:r w:rsidR="00796E27" w:rsidRPr="008E1351">
        <w:rPr>
          <w:rStyle w:val="s"/>
          <w:i/>
          <w:sz w:val="24"/>
          <w:szCs w:val="24"/>
          <w:shd w:val="clear" w:color="auto" w:fill="FFFFFF"/>
          <w:lang w:val="uk-UA"/>
        </w:rPr>
        <w:t>, вимовляючи французькі слова</w:t>
      </w:r>
      <w:r w:rsidR="00796E27" w:rsidRPr="008E1351">
        <w:rPr>
          <w:rStyle w:val="s"/>
          <w:sz w:val="24"/>
          <w:szCs w:val="24"/>
          <w:shd w:val="clear" w:color="auto" w:fill="FFFFFF"/>
        </w:rPr>
        <w:t> </w:t>
      </w:r>
      <w:r w:rsidR="00656B41" w:rsidRPr="008E1351">
        <w:rPr>
          <w:rStyle w:val="s"/>
          <w:sz w:val="24"/>
          <w:szCs w:val="24"/>
          <w:shd w:val="clear" w:color="auto" w:fill="FFFFFF"/>
          <w:lang w:val="uk-UA"/>
        </w:rPr>
        <w:t>(Ю. </w:t>
      </w:r>
      <w:r w:rsidR="00796E27" w:rsidRPr="008E1351">
        <w:rPr>
          <w:rStyle w:val="s"/>
          <w:sz w:val="24"/>
          <w:szCs w:val="24"/>
          <w:shd w:val="clear" w:color="auto" w:fill="FFFFFF"/>
          <w:lang w:val="uk-UA"/>
        </w:rPr>
        <w:t>Яновський)</w:t>
      </w:r>
      <w:r w:rsidR="00B24E5F" w:rsidRPr="008E1351">
        <w:rPr>
          <w:rStyle w:val="s"/>
          <w:sz w:val="24"/>
          <w:szCs w:val="24"/>
          <w:shd w:val="clear" w:color="auto" w:fill="FFFFFF"/>
          <w:lang w:val="uk-UA"/>
        </w:rPr>
        <w:t>. У</w:t>
      </w:r>
      <w:r w:rsidR="00796E27" w:rsidRPr="008E1351">
        <w:rPr>
          <w:bCs/>
          <w:sz w:val="24"/>
          <w:szCs w:val="24"/>
          <w:lang w:val="uk-UA"/>
        </w:rPr>
        <w:t xml:space="preserve"> комплексі з префіксальними дієсловами є додатковим експлікатором</w:t>
      </w:r>
      <w:r w:rsidR="00547222" w:rsidRPr="008E1351">
        <w:rPr>
          <w:bCs/>
          <w:sz w:val="24"/>
          <w:szCs w:val="24"/>
          <w:lang w:val="uk-UA"/>
        </w:rPr>
        <w:t xml:space="preserve"> </w:t>
      </w:r>
      <w:r w:rsidR="00B24E5F" w:rsidRPr="008E1351">
        <w:rPr>
          <w:bCs/>
          <w:sz w:val="24"/>
          <w:szCs w:val="24"/>
          <w:lang w:val="uk-UA"/>
        </w:rPr>
        <w:t xml:space="preserve">помірності дії: </w:t>
      </w:r>
      <w:r w:rsidR="00796E27" w:rsidRPr="008E1351">
        <w:rPr>
          <w:i/>
          <w:sz w:val="24"/>
          <w:szCs w:val="24"/>
          <w:lang w:val="uk-UA"/>
        </w:rPr>
        <w:t xml:space="preserve">Фрунзе в задумі </w:t>
      </w:r>
      <w:r w:rsidR="00796E27" w:rsidRPr="008E1351">
        <w:rPr>
          <w:i/>
          <w:sz w:val="24"/>
          <w:szCs w:val="24"/>
          <w:u w:val="single"/>
          <w:lang w:val="uk-UA"/>
        </w:rPr>
        <w:t>злегка</w:t>
      </w:r>
      <w:r w:rsidR="00796E27" w:rsidRPr="008E1351">
        <w:rPr>
          <w:i/>
          <w:sz w:val="24"/>
          <w:szCs w:val="24"/>
          <w:lang w:val="uk-UA"/>
        </w:rPr>
        <w:t xml:space="preserve"> </w:t>
      </w:r>
      <w:r w:rsidR="00796E27" w:rsidRPr="008E1351">
        <w:rPr>
          <w:b/>
          <w:i/>
          <w:sz w:val="24"/>
          <w:szCs w:val="24"/>
          <w:lang w:val="uk-UA"/>
        </w:rPr>
        <w:t>постукував</w:t>
      </w:r>
      <w:r w:rsidR="00796E27" w:rsidRPr="008E1351">
        <w:rPr>
          <w:i/>
          <w:sz w:val="24"/>
          <w:szCs w:val="24"/>
          <w:lang w:val="uk-UA"/>
        </w:rPr>
        <w:t xml:space="preserve"> пальцями по карті</w:t>
      </w:r>
      <w:r w:rsidR="00656B41" w:rsidRPr="008E1351">
        <w:rPr>
          <w:sz w:val="24"/>
          <w:szCs w:val="24"/>
          <w:lang w:val="uk-UA"/>
        </w:rPr>
        <w:t xml:space="preserve"> (О. </w:t>
      </w:r>
      <w:r w:rsidR="00796E27" w:rsidRPr="008E1351">
        <w:rPr>
          <w:sz w:val="24"/>
          <w:szCs w:val="24"/>
          <w:lang w:val="uk-UA"/>
        </w:rPr>
        <w:t>Гончар)</w:t>
      </w:r>
      <w:r w:rsidR="007965EE" w:rsidRPr="008E1351">
        <w:rPr>
          <w:bCs/>
          <w:sz w:val="24"/>
          <w:szCs w:val="24"/>
          <w:lang w:val="uk-UA"/>
        </w:rPr>
        <w:t xml:space="preserve">, </w:t>
      </w:r>
      <w:r w:rsidR="005D4A1D" w:rsidRPr="008E1351">
        <w:rPr>
          <w:sz w:val="24"/>
          <w:szCs w:val="24"/>
          <w:lang w:val="uk-UA"/>
        </w:rPr>
        <w:t>однак для однозначного виявлення семантики помірності дії переважно потрібен контекст.</w:t>
      </w:r>
      <w:r w:rsidR="005D4A1D" w:rsidRPr="008E1351">
        <w:rPr>
          <w:i/>
          <w:sz w:val="24"/>
          <w:szCs w:val="24"/>
          <w:lang w:val="uk-UA"/>
        </w:rPr>
        <w:t xml:space="preserve"> </w:t>
      </w:r>
    </w:p>
    <w:p w:rsidR="00742C2D" w:rsidRPr="008E1351" w:rsidRDefault="00AB6B2F" w:rsidP="008E1351">
      <w:pPr>
        <w:pBdr>
          <w:bottom w:val="single" w:sz="4" w:space="0" w:color="000000"/>
        </w:pBdr>
        <w:spacing w:after="0" w:line="360" w:lineRule="auto"/>
        <w:ind w:firstLine="709"/>
        <w:jc w:val="both"/>
        <w:rPr>
          <w:sz w:val="24"/>
          <w:szCs w:val="24"/>
          <w:lang w:val="uk-UA"/>
        </w:rPr>
      </w:pPr>
      <w:r w:rsidRPr="008E1351">
        <w:rPr>
          <w:sz w:val="24"/>
          <w:szCs w:val="24"/>
          <w:lang w:val="uk-UA"/>
        </w:rPr>
        <w:t>У</w:t>
      </w:r>
      <w:r w:rsidR="00CE603D" w:rsidRPr="008E1351">
        <w:rPr>
          <w:sz w:val="24"/>
          <w:szCs w:val="24"/>
          <w:lang w:val="uk-UA"/>
        </w:rPr>
        <w:t xml:space="preserve"> підрозділі</w:t>
      </w:r>
      <w:r w:rsidR="00CE603D" w:rsidRPr="008E1351">
        <w:rPr>
          <w:b/>
          <w:sz w:val="24"/>
          <w:szCs w:val="24"/>
          <w:lang w:val="uk-UA"/>
        </w:rPr>
        <w:t xml:space="preserve"> </w:t>
      </w:r>
      <w:r w:rsidR="00652FE1" w:rsidRPr="008E1351">
        <w:rPr>
          <w:b/>
          <w:i/>
          <w:sz w:val="24"/>
          <w:szCs w:val="24"/>
          <w:lang w:val="uk-UA"/>
        </w:rPr>
        <w:t>3.7</w:t>
      </w:r>
      <w:r w:rsidR="00CE603D" w:rsidRPr="008E1351">
        <w:rPr>
          <w:b/>
          <w:i/>
          <w:sz w:val="24"/>
          <w:szCs w:val="24"/>
          <w:lang w:val="uk-UA"/>
        </w:rPr>
        <w:t xml:space="preserve"> – </w:t>
      </w:r>
      <w:r w:rsidR="003A64F9" w:rsidRPr="008E1351">
        <w:rPr>
          <w:b/>
          <w:bCs/>
          <w:sz w:val="24"/>
          <w:szCs w:val="24"/>
          <w:lang w:val="uk-UA" w:eastAsia="ru-RU"/>
        </w:rPr>
        <w:t>«</w:t>
      </w:r>
      <w:r w:rsidR="00652FE1" w:rsidRPr="008E1351">
        <w:rPr>
          <w:b/>
          <w:i/>
          <w:sz w:val="24"/>
          <w:szCs w:val="24"/>
          <w:lang w:val="uk-UA"/>
        </w:rPr>
        <w:t>Надмірна інтенсивність дії</w:t>
      </w:r>
      <w:r w:rsidR="003A64F9" w:rsidRPr="008E1351">
        <w:rPr>
          <w:b/>
          <w:sz w:val="24"/>
          <w:szCs w:val="24"/>
          <w:lang w:val="uk-UA"/>
        </w:rPr>
        <w:t>»</w:t>
      </w:r>
      <w:r w:rsidRPr="008E1351">
        <w:rPr>
          <w:b/>
          <w:sz w:val="24"/>
          <w:szCs w:val="24"/>
          <w:lang w:val="uk-UA"/>
        </w:rPr>
        <w:t xml:space="preserve"> </w:t>
      </w:r>
      <w:r w:rsidR="0068332A" w:rsidRPr="008E1351">
        <w:rPr>
          <w:b/>
          <w:i/>
          <w:sz w:val="24"/>
          <w:szCs w:val="24"/>
          <w:lang w:val="uk-UA"/>
        </w:rPr>
        <w:t>–</w:t>
      </w:r>
      <w:r w:rsidR="001871A3" w:rsidRPr="008E1351">
        <w:rPr>
          <w:b/>
          <w:i/>
          <w:sz w:val="24"/>
          <w:szCs w:val="24"/>
          <w:lang w:val="uk-UA"/>
        </w:rPr>
        <w:t xml:space="preserve"> </w:t>
      </w:r>
      <w:r w:rsidR="001871A3" w:rsidRPr="008E1351">
        <w:rPr>
          <w:sz w:val="24"/>
          <w:szCs w:val="24"/>
          <w:lang w:val="uk-UA"/>
        </w:rPr>
        <w:t xml:space="preserve">визначено, що </w:t>
      </w:r>
      <w:r w:rsidR="00DA0860" w:rsidRPr="008E1351">
        <w:rPr>
          <w:sz w:val="24"/>
          <w:szCs w:val="24"/>
          <w:lang w:val="uk-UA"/>
        </w:rPr>
        <w:t>н</w:t>
      </w:r>
      <w:r w:rsidR="005A70C8" w:rsidRPr="008E1351">
        <w:rPr>
          <w:sz w:val="24"/>
          <w:szCs w:val="24"/>
          <w:lang w:val="uk-UA"/>
        </w:rPr>
        <w:t>адмірність</w:t>
      </w:r>
      <w:r w:rsidR="00DA0860" w:rsidRPr="008E1351">
        <w:rPr>
          <w:sz w:val="24"/>
          <w:szCs w:val="24"/>
          <w:lang w:val="uk-UA"/>
        </w:rPr>
        <w:t xml:space="preserve"> – один із різновидів інтенсивності дії, дієслівна форма яког</w:t>
      </w:r>
      <w:r w:rsidR="00CE2995" w:rsidRPr="008E1351">
        <w:rPr>
          <w:sz w:val="24"/>
          <w:szCs w:val="24"/>
          <w:lang w:val="uk-UA"/>
        </w:rPr>
        <w:t>о вказує на</w:t>
      </w:r>
      <w:r w:rsidR="00DA0860" w:rsidRPr="008E1351">
        <w:rPr>
          <w:sz w:val="24"/>
          <w:szCs w:val="24"/>
          <w:lang w:val="uk-UA"/>
        </w:rPr>
        <w:t xml:space="preserve"> надмірний вияв дії, стану, пр</w:t>
      </w:r>
      <w:r w:rsidR="00BF76E8" w:rsidRPr="008E1351">
        <w:rPr>
          <w:sz w:val="24"/>
          <w:szCs w:val="24"/>
          <w:lang w:val="uk-UA"/>
        </w:rPr>
        <w:t>оцесу</w:t>
      </w:r>
      <w:r w:rsidR="00DA0860" w:rsidRPr="008E1351">
        <w:rPr>
          <w:sz w:val="24"/>
          <w:szCs w:val="24"/>
          <w:lang w:val="uk-UA"/>
        </w:rPr>
        <w:t>. Надмірність дії виражена як нечленована квантитатив</w:t>
      </w:r>
      <w:r w:rsidR="00CE2995" w:rsidRPr="008E1351">
        <w:rPr>
          <w:sz w:val="24"/>
          <w:szCs w:val="24"/>
          <w:lang w:val="uk-UA"/>
        </w:rPr>
        <w:t>ність дії понад норму (кількість</w:t>
      </w:r>
      <w:r w:rsidR="00DA0860" w:rsidRPr="008E1351">
        <w:rPr>
          <w:sz w:val="24"/>
          <w:szCs w:val="24"/>
          <w:lang w:val="uk-UA"/>
        </w:rPr>
        <w:t xml:space="preserve"> дії, що перевищує силу, необхідну для реалізації її змісту): </w:t>
      </w:r>
      <w:r w:rsidR="00DA0860" w:rsidRPr="008E1351">
        <w:rPr>
          <w:i/>
          <w:sz w:val="24"/>
          <w:szCs w:val="24"/>
          <w:lang w:val="uk-UA"/>
        </w:rPr>
        <w:t>пересолити</w:t>
      </w:r>
      <w:r w:rsidR="00DA0860" w:rsidRPr="008E1351">
        <w:rPr>
          <w:sz w:val="24"/>
          <w:szCs w:val="24"/>
          <w:lang w:val="uk-UA"/>
        </w:rPr>
        <w:t xml:space="preserve"> – </w:t>
      </w:r>
      <w:r w:rsidR="00DA0860" w:rsidRPr="008E1351">
        <w:rPr>
          <w:i/>
          <w:sz w:val="24"/>
          <w:szCs w:val="24"/>
          <w:lang w:val="uk-UA"/>
        </w:rPr>
        <w:t>пересолювати</w:t>
      </w:r>
      <w:r w:rsidR="00DA0860" w:rsidRPr="008E1351">
        <w:rPr>
          <w:sz w:val="24"/>
          <w:szCs w:val="24"/>
          <w:lang w:val="uk-UA"/>
        </w:rPr>
        <w:t>. Форми надмір</w:t>
      </w:r>
      <w:r w:rsidR="00CE2995" w:rsidRPr="008E1351">
        <w:rPr>
          <w:sz w:val="24"/>
          <w:szCs w:val="24"/>
          <w:lang w:val="uk-UA"/>
        </w:rPr>
        <w:t>ної інтенсивності</w:t>
      </w:r>
      <w:r w:rsidR="00DA0860" w:rsidRPr="008E1351">
        <w:rPr>
          <w:sz w:val="24"/>
          <w:szCs w:val="24"/>
          <w:lang w:val="uk-UA"/>
        </w:rPr>
        <w:t xml:space="preserve"> </w:t>
      </w:r>
      <w:r w:rsidR="0038460A" w:rsidRPr="008E1351">
        <w:rPr>
          <w:sz w:val="24"/>
          <w:szCs w:val="24"/>
          <w:lang w:val="uk-UA"/>
        </w:rPr>
        <w:t xml:space="preserve">дії </w:t>
      </w:r>
      <w:r w:rsidR="00DA0860" w:rsidRPr="008E1351">
        <w:rPr>
          <w:sz w:val="24"/>
          <w:szCs w:val="24"/>
          <w:lang w:val="uk-UA"/>
        </w:rPr>
        <w:t xml:space="preserve">репрезентують синтетичний та аналітичний способи </w:t>
      </w:r>
      <w:r w:rsidR="00CE2995" w:rsidRPr="008E1351">
        <w:rPr>
          <w:sz w:val="24"/>
          <w:szCs w:val="24"/>
          <w:lang w:val="uk-UA"/>
        </w:rPr>
        <w:t>експліка</w:t>
      </w:r>
      <w:r w:rsidR="00DA0860" w:rsidRPr="008E1351">
        <w:rPr>
          <w:sz w:val="24"/>
          <w:szCs w:val="24"/>
          <w:lang w:val="uk-UA"/>
        </w:rPr>
        <w:t>ції граматичного значення.</w:t>
      </w:r>
    </w:p>
    <w:p w:rsidR="00742C2D" w:rsidRPr="008E1351" w:rsidRDefault="00BF76E8" w:rsidP="008E1351">
      <w:pPr>
        <w:pBdr>
          <w:bottom w:val="single" w:sz="4" w:space="0" w:color="000000"/>
        </w:pBdr>
        <w:spacing w:after="0" w:line="360" w:lineRule="auto"/>
        <w:ind w:firstLine="709"/>
        <w:jc w:val="both"/>
        <w:rPr>
          <w:sz w:val="24"/>
          <w:szCs w:val="24"/>
          <w:lang w:val="uk-UA"/>
        </w:rPr>
      </w:pPr>
      <w:r w:rsidRPr="008E1351">
        <w:rPr>
          <w:sz w:val="24"/>
          <w:szCs w:val="24"/>
          <w:lang w:val="uk-UA"/>
        </w:rPr>
        <w:t>Морфемно-семантична структура дієслів зі значе</w:t>
      </w:r>
      <w:r w:rsidR="00E82C12" w:rsidRPr="008E1351">
        <w:rPr>
          <w:sz w:val="24"/>
          <w:szCs w:val="24"/>
          <w:lang w:val="uk-UA"/>
        </w:rPr>
        <w:t>нням надмірної інтенсивності охоплює</w:t>
      </w:r>
      <w:r w:rsidR="005A70C8" w:rsidRPr="008E1351">
        <w:rPr>
          <w:sz w:val="24"/>
          <w:szCs w:val="24"/>
          <w:lang w:val="uk-UA"/>
        </w:rPr>
        <w:t xml:space="preserve"> засоби</w:t>
      </w:r>
      <w:r w:rsidRPr="008E1351">
        <w:rPr>
          <w:sz w:val="24"/>
          <w:szCs w:val="24"/>
          <w:lang w:val="uk-UA"/>
        </w:rPr>
        <w:t xml:space="preserve"> із різними семантичними відтінками і функціями. Префікси </w:t>
      </w:r>
      <w:r w:rsidRPr="008E1351">
        <w:rPr>
          <w:i/>
          <w:iCs/>
          <w:sz w:val="24"/>
          <w:szCs w:val="24"/>
          <w:lang w:val="uk-UA"/>
        </w:rPr>
        <w:t xml:space="preserve">пере- </w:t>
      </w:r>
      <w:r w:rsidRPr="008E1351">
        <w:rPr>
          <w:iCs/>
          <w:sz w:val="24"/>
          <w:szCs w:val="24"/>
          <w:lang w:val="uk-UA"/>
        </w:rPr>
        <w:t>(</w:t>
      </w:r>
      <w:r w:rsidRPr="008E1351">
        <w:rPr>
          <w:i/>
          <w:iCs/>
          <w:sz w:val="24"/>
          <w:szCs w:val="24"/>
          <w:lang w:val="uk-UA"/>
        </w:rPr>
        <w:t>пересмажити</w:t>
      </w:r>
      <w:r w:rsidRPr="008E1351">
        <w:rPr>
          <w:iCs/>
          <w:sz w:val="24"/>
          <w:szCs w:val="24"/>
          <w:lang w:val="uk-UA"/>
        </w:rPr>
        <w:t xml:space="preserve">, </w:t>
      </w:r>
      <w:r w:rsidRPr="008E1351">
        <w:rPr>
          <w:i/>
          <w:iCs/>
          <w:sz w:val="24"/>
          <w:szCs w:val="24"/>
          <w:lang w:val="uk-UA"/>
        </w:rPr>
        <w:t>перепекти</w:t>
      </w:r>
      <w:r w:rsidRPr="008E1351">
        <w:rPr>
          <w:iCs/>
          <w:sz w:val="24"/>
          <w:szCs w:val="24"/>
          <w:lang w:val="uk-UA"/>
        </w:rPr>
        <w:t xml:space="preserve">, </w:t>
      </w:r>
      <w:r w:rsidRPr="008E1351">
        <w:rPr>
          <w:i/>
          <w:iCs/>
          <w:sz w:val="24"/>
          <w:szCs w:val="24"/>
          <w:lang w:val="uk-UA"/>
        </w:rPr>
        <w:t>пересолити</w:t>
      </w:r>
      <w:r w:rsidRPr="008E1351">
        <w:rPr>
          <w:iCs/>
          <w:sz w:val="24"/>
          <w:szCs w:val="24"/>
          <w:lang w:val="uk-UA"/>
        </w:rPr>
        <w:t>),</w:t>
      </w:r>
      <w:r w:rsidRPr="008E1351">
        <w:rPr>
          <w:sz w:val="24"/>
          <w:szCs w:val="24"/>
          <w:lang w:val="uk-UA"/>
        </w:rPr>
        <w:t xml:space="preserve"> </w:t>
      </w:r>
      <w:r w:rsidRPr="008E1351">
        <w:rPr>
          <w:i/>
          <w:iCs/>
          <w:sz w:val="24"/>
          <w:szCs w:val="24"/>
          <w:lang w:val="uk-UA"/>
        </w:rPr>
        <w:t xml:space="preserve">роз- </w:t>
      </w:r>
      <w:r w:rsidRPr="008E1351">
        <w:rPr>
          <w:iCs/>
          <w:sz w:val="24"/>
          <w:szCs w:val="24"/>
          <w:lang w:val="uk-UA"/>
        </w:rPr>
        <w:t>(</w:t>
      </w:r>
      <w:r w:rsidRPr="008E1351">
        <w:rPr>
          <w:i/>
          <w:iCs/>
          <w:sz w:val="24"/>
          <w:szCs w:val="24"/>
          <w:lang w:val="uk-UA"/>
        </w:rPr>
        <w:t>розспіватися</w:t>
      </w:r>
      <w:r w:rsidRPr="008E1351">
        <w:rPr>
          <w:iCs/>
          <w:sz w:val="24"/>
          <w:szCs w:val="24"/>
          <w:lang w:val="uk-UA"/>
        </w:rPr>
        <w:t xml:space="preserve">, </w:t>
      </w:r>
      <w:r w:rsidRPr="008E1351">
        <w:rPr>
          <w:i/>
          <w:iCs/>
          <w:sz w:val="24"/>
          <w:szCs w:val="24"/>
          <w:lang w:val="uk-UA"/>
        </w:rPr>
        <w:t>розхазяйнуватися</w:t>
      </w:r>
      <w:r w:rsidRPr="008E1351">
        <w:rPr>
          <w:iCs/>
          <w:sz w:val="24"/>
          <w:szCs w:val="24"/>
          <w:lang w:val="uk-UA"/>
        </w:rPr>
        <w:t xml:space="preserve">, </w:t>
      </w:r>
      <w:r w:rsidRPr="008E1351">
        <w:rPr>
          <w:i/>
          <w:iCs/>
          <w:sz w:val="24"/>
          <w:szCs w:val="24"/>
          <w:lang w:val="uk-UA"/>
        </w:rPr>
        <w:t>розтрощити</w:t>
      </w:r>
      <w:r w:rsidRPr="008E1351">
        <w:rPr>
          <w:iCs/>
          <w:sz w:val="24"/>
          <w:szCs w:val="24"/>
          <w:lang w:val="uk-UA"/>
        </w:rPr>
        <w:t>)</w:t>
      </w:r>
      <w:r w:rsidRPr="008E1351">
        <w:rPr>
          <w:sz w:val="24"/>
          <w:szCs w:val="24"/>
          <w:lang w:val="uk-UA"/>
        </w:rPr>
        <w:t xml:space="preserve">, </w:t>
      </w:r>
      <w:r w:rsidRPr="008E1351">
        <w:rPr>
          <w:i/>
          <w:iCs/>
          <w:sz w:val="24"/>
          <w:szCs w:val="24"/>
          <w:lang w:val="uk-UA"/>
        </w:rPr>
        <w:t>об-</w:t>
      </w:r>
      <w:r w:rsidRPr="008E1351">
        <w:rPr>
          <w:sz w:val="24"/>
          <w:szCs w:val="24"/>
          <w:lang w:val="uk-UA"/>
        </w:rPr>
        <w:t xml:space="preserve"> (</w:t>
      </w:r>
      <w:r w:rsidRPr="008E1351">
        <w:rPr>
          <w:i/>
          <w:sz w:val="24"/>
          <w:szCs w:val="24"/>
          <w:lang w:val="uk-UA"/>
        </w:rPr>
        <w:t>обмазатися</w:t>
      </w:r>
      <w:r w:rsidRPr="008E1351">
        <w:rPr>
          <w:sz w:val="24"/>
          <w:szCs w:val="24"/>
          <w:lang w:val="uk-UA"/>
        </w:rPr>
        <w:t xml:space="preserve">, </w:t>
      </w:r>
      <w:r w:rsidR="00540383" w:rsidRPr="008E1351">
        <w:rPr>
          <w:i/>
          <w:sz w:val="24"/>
          <w:szCs w:val="24"/>
          <w:lang w:val="uk-UA"/>
        </w:rPr>
        <w:t>оббігати</w:t>
      </w:r>
      <w:r w:rsidR="00540383" w:rsidRPr="008E1351">
        <w:rPr>
          <w:sz w:val="24"/>
          <w:szCs w:val="24"/>
          <w:lang w:val="uk-UA"/>
        </w:rPr>
        <w:t xml:space="preserve">, </w:t>
      </w:r>
      <w:r w:rsidR="002B68BC" w:rsidRPr="008E1351">
        <w:rPr>
          <w:i/>
          <w:sz w:val="24"/>
          <w:szCs w:val="24"/>
          <w:lang w:val="uk-UA"/>
        </w:rPr>
        <w:t>оббрехати</w:t>
      </w:r>
      <w:r w:rsidRPr="008E1351">
        <w:rPr>
          <w:sz w:val="24"/>
          <w:szCs w:val="24"/>
          <w:lang w:val="uk-UA"/>
        </w:rPr>
        <w:t>) та подвійні префікси</w:t>
      </w:r>
      <w:r w:rsidR="00540383" w:rsidRPr="008E1351">
        <w:rPr>
          <w:sz w:val="24"/>
          <w:szCs w:val="24"/>
          <w:lang w:val="uk-UA"/>
        </w:rPr>
        <w:t xml:space="preserve"> (</w:t>
      </w:r>
      <w:r w:rsidR="004C5325" w:rsidRPr="008E1351">
        <w:rPr>
          <w:i/>
          <w:sz w:val="24"/>
          <w:szCs w:val="24"/>
          <w:lang w:val="uk-UA"/>
        </w:rPr>
        <w:t>понашивати</w:t>
      </w:r>
      <w:r w:rsidR="004C5325" w:rsidRPr="008E1351">
        <w:rPr>
          <w:sz w:val="24"/>
          <w:szCs w:val="24"/>
          <w:lang w:val="uk-UA"/>
        </w:rPr>
        <w:t xml:space="preserve">, </w:t>
      </w:r>
      <w:r w:rsidR="004C5325" w:rsidRPr="008E1351">
        <w:rPr>
          <w:i/>
          <w:sz w:val="24"/>
          <w:szCs w:val="24"/>
          <w:lang w:val="uk-UA"/>
        </w:rPr>
        <w:t>порозбивати</w:t>
      </w:r>
      <w:r w:rsidR="004C5325" w:rsidRPr="008E1351">
        <w:rPr>
          <w:sz w:val="24"/>
          <w:szCs w:val="24"/>
          <w:lang w:val="uk-UA"/>
        </w:rPr>
        <w:t xml:space="preserve">, </w:t>
      </w:r>
      <w:r w:rsidR="004C5325" w:rsidRPr="008E1351">
        <w:rPr>
          <w:i/>
          <w:sz w:val="24"/>
          <w:szCs w:val="24"/>
          <w:lang w:val="uk-UA"/>
        </w:rPr>
        <w:t>пообривати</w:t>
      </w:r>
      <w:r w:rsidR="004C5325" w:rsidRPr="008E1351">
        <w:rPr>
          <w:sz w:val="24"/>
          <w:szCs w:val="24"/>
          <w:lang w:val="uk-UA"/>
        </w:rPr>
        <w:t>)</w:t>
      </w:r>
      <w:r w:rsidRPr="008E1351">
        <w:rPr>
          <w:sz w:val="24"/>
          <w:szCs w:val="24"/>
          <w:lang w:val="uk-UA"/>
        </w:rPr>
        <w:t xml:space="preserve"> є типовими засобами вира</w:t>
      </w:r>
      <w:r w:rsidR="00E82C12" w:rsidRPr="008E1351">
        <w:rPr>
          <w:sz w:val="24"/>
          <w:szCs w:val="24"/>
          <w:lang w:val="uk-UA"/>
        </w:rPr>
        <w:t>ження надмірності дії, водночас</w:t>
      </w:r>
      <w:r w:rsidRPr="008E1351">
        <w:rPr>
          <w:sz w:val="24"/>
          <w:szCs w:val="24"/>
          <w:lang w:val="uk-UA"/>
        </w:rPr>
        <w:t xml:space="preserve"> функціонують і як полісемантичні елементи морфемної структури дієслів, виступаючи показниками інших інтервальних характеристик</w:t>
      </w:r>
      <w:r w:rsidR="0038460A" w:rsidRPr="008E1351">
        <w:rPr>
          <w:sz w:val="24"/>
          <w:szCs w:val="24"/>
          <w:lang w:val="uk-UA"/>
        </w:rPr>
        <w:t>,</w:t>
      </w:r>
      <w:r w:rsidRPr="008E1351">
        <w:rPr>
          <w:sz w:val="24"/>
          <w:szCs w:val="24"/>
          <w:lang w:val="uk-UA"/>
        </w:rPr>
        <w:t xml:space="preserve"> </w:t>
      </w:r>
      <w:r w:rsidR="0038460A" w:rsidRPr="008E1351">
        <w:rPr>
          <w:sz w:val="24"/>
          <w:szCs w:val="24"/>
          <w:lang w:val="uk-UA"/>
        </w:rPr>
        <w:t xml:space="preserve">зокрема </w:t>
      </w:r>
      <w:r w:rsidRPr="008E1351">
        <w:rPr>
          <w:sz w:val="24"/>
          <w:szCs w:val="24"/>
          <w:lang w:val="uk-UA"/>
        </w:rPr>
        <w:t>повторюваної дії (оскільки доста</w:t>
      </w:r>
      <w:r w:rsidR="0038460A" w:rsidRPr="008E1351">
        <w:rPr>
          <w:sz w:val="24"/>
          <w:szCs w:val="24"/>
          <w:lang w:val="uk-UA"/>
        </w:rPr>
        <w:t>тньо виразно інтенсивність представле</w:t>
      </w:r>
      <w:r w:rsidRPr="008E1351">
        <w:rPr>
          <w:sz w:val="24"/>
          <w:szCs w:val="24"/>
          <w:lang w:val="uk-UA"/>
        </w:rPr>
        <w:t xml:space="preserve">на в дієсловах мультиплікативної та дистрибутивної дії). </w:t>
      </w:r>
    </w:p>
    <w:p w:rsidR="001B20AE" w:rsidRPr="008E1351" w:rsidRDefault="004C5325" w:rsidP="008E1351">
      <w:pPr>
        <w:pBdr>
          <w:bottom w:val="single" w:sz="4" w:space="0" w:color="000000"/>
        </w:pBdr>
        <w:spacing w:after="0" w:line="360" w:lineRule="auto"/>
        <w:ind w:firstLine="709"/>
        <w:jc w:val="both"/>
        <w:rPr>
          <w:sz w:val="24"/>
          <w:szCs w:val="24"/>
          <w:lang w:val="uk-UA"/>
        </w:rPr>
      </w:pPr>
      <w:r w:rsidRPr="008E1351">
        <w:rPr>
          <w:sz w:val="24"/>
          <w:szCs w:val="24"/>
          <w:lang w:val="uk-UA"/>
        </w:rPr>
        <w:lastRenderedPageBreak/>
        <w:t>Серед суфіксів, що реалізують зн</w:t>
      </w:r>
      <w:r w:rsidR="00187F0B" w:rsidRPr="008E1351">
        <w:rPr>
          <w:sz w:val="24"/>
          <w:szCs w:val="24"/>
          <w:lang w:val="uk-UA"/>
        </w:rPr>
        <w:t>ачення інтенсивності дії,</w:t>
      </w:r>
      <w:r w:rsidRPr="008E1351">
        <w:rPr>
          <w:sz w:val="24"/>
          <w:szCs w:val="24"/>
          <w:lang w:val="uk-UA"/>
        </w:rPr>
        <w:t xml:space="preserve"> </w:t>
      </w:r>
      <w:r w:rsidRPr="008E1351">
        <w:rPr>
          <w:i/>
          <w:iCs/>
          <w:sz w:val="24"/>
          <w:szCs w:val="24"/>
          <w:lang w:val="uk-UA"/>
        </w:rPr>
        <w:t>-ону-</w:t>
      </w:r>
      <w:r w:rsidRPr="008E1351">
        <w:rPr>
          <w:sz w:val="24"/>
          <w:szCs w:val="24"/>
          <w:lang w:val="uk-UA"/>
        </w:rPr>
        <w:t xml:space="preserve">, порівняно з суфіксом </w:t>
      </w:r>
      <w:r w:rsidRPr="008E1351">
        <w:rPr>
          <w:i/>
          <w:iCs/>
          <w:sz w:val="24"/>
          <w:szCs w:val="24"/>
          <w:lang w:val="uk-UA"/>
        </w:rPr>
        <w:t>-ну-</w:t>
      </w:r>
      <w:r w:rsidRPr="008E1351">
        <w:rPr>
          <w:sz w:val="24"/>
          <w:szCs w:val="24"/>
          <w:lang w:val="uk-UA"/>
        </w:rPr>
        <w:t>, має бі</w:t>
      </w:r>
      <w:r w:rsidR="000E7DE3" w:rsidRPr="008E1351">
        <w:rPr>
          <w:sz w:val="24"/>
          <w:szCs w:val="24"/>
          <w:lang w:val="uk-UA"/>
        </w:rPr>
        <w:t>льш</w:t>
      </w:r>
      <w:r w:rsidR="005D4A1D" w:rsidRPr="008E1351">
        <w:rPr>
          <w:sz w:val="24"/>
          <w:szCs w:val="24"/>
          <w:lang w:val="uk-UA"/>
        </w:rPr>
        <w:t xml:space="preserve"> виражену інтенсивність дії,</w:t>
      </w:r>
      <w:r w:rsidRPr="008E1351">
        <w:rPr>
          <w:sz w:val="24"/>
          <w:szCs w:val="24"/>
          <w:lang w:val="uk-UA"/>
        </w:rPr>
        <w:t xml:space="preserve"> оскільки на значення разовості нашаровується значення несподіваності, виняткової сили дії</w:t>
      </w:r>
      <w:r w:rsidR="00B40485" w:rsidRPr="008E1351">
        <w:rPr>
          <w:sz w:val="24"/>
          <w:szCs w:val="24"/>
          <w:lang w:val="uk-UA"/>
        </w:rPr>
        <w:t>. К</w:t>
      </w:r>
      <w:r w:rsidRPr="008E1351">
        <w:rPr>
          <w:sz w:val="24"/>
          <w:szCs w:val="24"/>
          <w:lang w:val="uk-UA"/>
        </w:rPr>
        <w:t>рім того</w:t>
      </w:r>
      <w:r w:rsidR="00B40485" w:rsidRPr="008E1351">
        <w:rPr>
          <w:sz w:val="24"/>
          <w:szCs w:val="24"/>
          <w:lang w:val="uk-UA"/>
        </w:rPr>
        <w:t>,</w:t>
      </w:r>
      <w:r w:rsidRPr="008E1351">
        <w:rPr>
          <w:sz w:val="24"/>
          <w:szCs w:val="24"/>
          <w:lang w:val="uk-UA"/>
        </w:rPr>
        <w:t xml:space="preserve"> сам контекст підтверджує домінування надмірної сили дії: </w:t>
      </w:r>
      <w:r w:rsidR="000E7DE3" w:rsidRPr="008E1351">
        <w:rPr>
          <w:i/>
          <w:sz w:val="24"/>
          <w:szCs w:val="24"/>
          <w:lang w:val="uk-UA"/>
        </w:rPr>
        <w:t>гаркнути – гарконути</w:t>
      </w:r>
      <w:r w:rsidR="000E7DE3" w:rsidRPr="008E1351">
        <w:rPr>
          <w:sz w:val="24"/>
          <w:szCs w:val="24"/>
          <w:lang w:val="uk-UA"/>
        </w:rPr>
        <w:t>,</w:t>
      </w:r>
      <w:r w:rsidR="000E7DE3" w:rsidRPr="008E1351">
        <w:rPr>
          <w:i/>
          <w:sz w:val="24"/>
          <w:szCs w:val="24"/>
          <w:lang w:val="uk-UA"/>
        </w:rPr>
        <w:t xml:space="preserve"> лупнути – лупонути</w:t>
      </w:r>
      <w:r w:rsidR="000E7DE3" w:rsidRPr="008E1351">
        <w:rPr>
          <w:sz w:val="24"/>
          <w:szCs w:val="24"/>
          <w:lang w:val="uk-UA"/>
        </w:rPr>
        <w:t>,</w:t>
      </w:r>
      <w:r w:rsidR="000E7DE3" w:rsidRPr="008E1351">
        <w:rPr>
          <w:i/>
          <w:sz w:val="24"/>
          <w:szCs w:val="24"/>
          <w:lang w:val="uk-UA"/>
        </w:rPr>
        <w:t xml:space="preserve"> гукнути</w:t>
      </w:r>
      <w:r w:rsidRPr="008E1351">
        <w:rPr>
          <w:i/>
          <w:sz w:val="24"/>
          <w:szCs w:val="24"/>
          <w:lang w:val="uk-UA"/>
        </w:rPr>
        <w:t xml:space="preserve"> – гуконути</w:t>
      </w:r>
      <w:r w:rsidRPr="008E1351">
        <w:rPr>
          <w:sz w:val="24"/>
          <w:szCs w:val="24"/>
          <w:lang w:val="uk-UA"/>
        </w:rPr>
        <w:t xml:space="preserve">. </w:t>
      </w:r>
      <w:r w:rsidRPr="008E1351">
        <w:rPr>
          <w:iCs/>
          <w:sz w:val="24"/>
          <w:szCs w:val="24"/>
        </w:rPr>
        <w:t xml:space="preserve">Інколи ми можемо встановити надмірний вияв у семельфактивних дієсловах із суфіксом </w:t>
      </w:r>
      <w:r w:rsidRPr="008E1351">
        <w:rPr>
          <w:i/>
          <w:iCs/>
          <w:sz w:val="24"/>
          <w:szCs w:val="24"/>
        </w:rPr>
        <w:t>-ну-</w:t>
      </w:r>
      <w:r w:rsidRPr="008E1351">
        <w:rPr>
          <w:iCs/>
          <w:sz w:val="24"/>
          <w:szCs w:val="24"/>
        </w:rPr>
        <w:t>, у випадку, коли ужито прозорий конкретизатор</w:t>
      </w:r>
      <w:r w:rsidR="00D876BF" w:rsidRPr="008E1351">
        <w:rPr>
          <w:iCs/>
          <w:sz w:val="24"/>
          <w:szCs w:val="24"/>
          <w:lang w:val="uk-UA"/>
        </w:rPr>
        <w:t>:</w:t>
      </w:r>
      <w:r w:rsidR="00BD6B63" w:rsidRPr="008E1351">
        <w:rPr>
          <w:iCs/>
          <w:sz w:val="24"/>
          <w:szCs w:val="24"/>
        </w:rPr>
        <w:t xml:space="preserve"> </w:t>
      </w:r>
      <w:r w:rsidRPr="008E1351">
        <w:rPr>
          <w:i/>
          <w:iCs/>
          <w:sz w:val="24"/>
          <w:szCs w:val="24"/>
        </w:rPr>
        <w:t xml:space="preserve">Протер очі, </w:t>
      </w:r>
      <w:r w:rsidRPr="008E1351">
        <w:rPr>
          <w:b/>
          <w:bCs/>
          <w:i/>
          <w:iCs/>
          <w:sz w:val="24"/>
          <w:szCs w:val="24"/>
        </w:rPr>
        <w:t>вщипнув</w:t>
      </w:r>
      <w:r w:rsidRPr="008E1351">
        <w:rPr>
          <w:i/>
          <w:iCs/>
          <w:sz w:val="24"/>
          <w:szCs w:val="24"/>
        </w:rPr>
        <w:t xml:space="preserve"> себе в лице, </w:t>
      </w:r>
      <w:r w:rsidRPr="008E1351">
        <w:rPr>
          <w:i/>
          <w:iCs/>
          <w:sz w:val="24"/>
          <w:szCs w:val="24"/>
          <w:u w:val="single"/>
        </w:rPr>
        <w:t>аж</w:t>
      </w:r>
      <w:r w:rsidRPr="008E1351">
        <w:rPr>
          <w:i/>
          <w:iCs/>
          <w:sz w:val="24"/>
          <w:szCs w:val="24"/>
        </w:rPr>
        <w:t xml:space="preserve"> йому сльози станули в очах</w:t>
      </w:r>
      <w:r w:rsidR="00BD6B63" w:rsidRPr="008E1351">
        <w:rPr>
          <w:sz w:val="24"/>
          <w:szCs w:val="24"/>
        </w:rPr>
        <w:t>…</w:t>
      </w:r>
      <w:r w:rsidR="00D876BF" w:rsidRPr="008E1351">
        <w:rPr>
          <w:sz w:val="24"/>
          <w:szCs w:val="24"/>
        </w:rPr>
        <w:t xml:space="preserve"> (І</w:t>
      </w:r>
      <w:r w:rsidR="00D876BF" w:rsidRPr="008E1351">
        <w:rPr>
          <w:sz w:val="24"/>
          <w:szCs w:val="24"/>
          <w:lang w:val="uk-UA"/>
        </w:rPr>
        <w:t>. </w:t>
      </w:r>
      <w:r w:rsidRPr="008E1351">
        <w:rPr>
          <w:sz w:val="24"/>
          <w:szCs w:val="24"/>
        </w:rPr>
        <w:t>Франко)</w:t>
      </w:r>
      <w:r w:rsidR="00942DB1" w:rsidRPr="008E1351">
        <w:rPr>
          <w:sz w:val="24"/>
          <w:szCs w:val="24"/>
          <w:lang w:val="uk-UA"/>
        </w:rPr>
        <w:t>.</w:t>
      </w:r>
      <w:r w:rsidRPr="008E1351">
        <w:rPr>
          <w:sz w:val="24"/>
          <w:szCs w:val="24"/>
        </w:rPr>
        <w:t xml:space="preserve"> Отже, суфікс </w:t>
      </w:r>
      <w:r w:rsidRPr="008E1351">
        <w:rPr>
          <w:i/>
          <w:sz w:val="24"/>
          <w:szCs w:val="24"/>
        </w:rPr>
        <w:t>-ну-</w:t>
      </w:r>
      <w:r w:rsidRPr="008E1351">
        <w:rPr>
          <w:sz w:val="24"/>
          <w:szCs w:val="24"/>
        </w:rPr>
        <w:t xml:space="preserve"> теж може вир</w:t>
      </w:r>
      <w:r w:rsidR="00325903" w:rsidRPr="008E1351">
        <w:rPr>
          <w:sz w:val="24"/>
          <w:szCs w:val="24"/>
        </w:rPr>
        <w:t xml:space="preserve">ажати надмірність у сполученні </w:t>
      </w:r>
      <w:r w:rsidR="00B40485" w:rsidRPr="008E1351">
        <w:rPr>
          <w:sz w:val="24"/>
          <w:szCs w:val="24"/>
        </w:rPr>
        <w:t>з відповідними конкр</w:t>
      </w:r>
      <w:r w:rsidR="00B40485" w:rsidRPr="008E1351">
        <w:rPr>
          <w:sz w:val="24"/>
          <w:szCs w:val="24"/>
          <w:lang w:val="uk-UA"/>
        </w:rPr>
        <w:t>ети</w:t>
      </w:r>
      <w:r w:rsidRPr="008E1351">
        <w:rPr>
          <w:sz w:val="24"/>
          <w:szCs w:val="24"/>
        </w:rPr>
        <w:t>заторами.</w:t>
      </w:r>
    </w:p>
    <w:p w:rsidR="00D925A5" w:rsidRPr="008E1351" w:rsidRDefault="00B343C5" w:rsidP="008E1351">
      <w:pPr>
        <w:pBdr>
          <w:bottom w:val="single" w:sz="4" w:space="0" w:color="000000"/>
        </w:pBdr>
        <w:spacing w:after="0" w:line="360" w:lineRule="auto"/>
        <w:ind w:firstLine="709"/>
        <w:jc w:val="both"/>
        <w:rPr>
          <w:sz w:val="24"/>
          <w:szCs w:val="24"/>
          <w:lang w:val="uk-UA"/>
        </w:rPr>
      </w:pPr>
      <w:r w:rsidRPr="008E1351">
        <w:rPr>
          <w:sz w:val="24"/>
          <w:szCs w:val="24"/>
          <w:lang w:val="uk-UA"/>
        </w:rPr>
        <w:t>С</w:t>
      </w:r>
      <w:r w:rsidRPr="008E1351">
        <w:rPr>
          <w:sz w:val="24"/>
          <w:szCs w:val="24"/>
        </w:rPr>
        <w:t xml:space="preserve">интаксично </w:t>
      </w:r>
      <w:r w:rsidRPr="008E1351">
        <w:rPr>
          <w:sz w:val="24"/>
          <w:szCs w:val="24"/>
          <w:lang w:val="uk-UA"/>
        </w:rPr>
        <w:t>н</w:t>
      </w:r>
      <w:r w:rsidRPr="008E1351">
        <w:rPr>
          <w:sz w:val="24"/>
          <w:szCs w:val="24"/>
        </w:rPr>
        <w:t>адмірність дії виражена за доп</w:t>
      </w:r>
      <w:r w:rsidR="000E7DE3" w:rsidRPr="008E1351">
        <w:rPr>
          <w:sz w:val="24"/>
          <w:szCs w:val="24"/>
        </w:rPr>
        <w:t>омогою конкретизаторів. За</w:t>
      </w:r>
      <w:r w:rsidRPr="008E1351">
        <w:rPr>
          <w:sz w:val="24"/>
          <w:szCs w:val="24"/>
        </w:rPr>
        <w:t xml:space="preserve"> умов</w:t>
      </w:r>
      <w:r w:rsidR="000E7DE3" w:rsidRPr="008E1351">
        <w:rPr>
          <w:sz w:val="24"/>
          <w:szCs w:val="24"/>
          <w:lang w:val="uk-UA"/>
        </w:rPr>
        <w:t>и вживання конкретизаторів</w:t>
      </w:r>
      <w:r w:rsidRPr="008E1351">
        <w:rPr>
          <w:sz w:val="24"/>
          <w:szCs w:val="24"/>
        </w:rPr>
        <w:t xml:space="preserve"> надмірність дії позначають дієслова будь-яких семантико-граматичних </w:t>
      </w:r>
      <w:r w:rsidR="00855B65" w:rsidRPr="008E1351">
        <w:rPr>
          <w:sz w:val="24"/>
          <w:szCs w:val="24"/>
        </w:rPr>
        <w:t>груп</w:t>
      </w:r>
      <w:r w:rsidR="00855B65" w:rsidRPr="008E1351">
        <w:rPr>
          <w:sz w:val="24"/>
          <w:szCs w:val="24"/>
          <w:lang w:val="uk-UA"/>
        </w:rPr>
        <w:t>:</w:t>
      </w:r>
      <w:r w:rsidR="00B0011E" w:rsidRPr="008E1351">
        <w:rPr>
          <w:sz w:val="24"/>
          <w:szCs w:val="24"/>
          <w:lang w:val="uk-UA"/>
        </w:rPr>
        <w:t xml:space="preserve"> </w:t>
      </w:r>
      <w:r w:rsidR="00B0011E" w:rsidRPr="008E1351">
        <w:rPr>
          <w:i/>
          <w:sz w:val="24"/>
          <w:szCs w:val="24"/>
        </w:rPr>
        <w:t xml:space="preserve">Соломія мучилась і </w:t>
      </w:r>
      <w:r w:rsidR="00B0011E" w:rsidRPr="008E1351">
        <w:rPr>
          <w:i/>
          <w:sz w:val="24"/>
          <w:szCs w:val="24"/>
          <w:u w:val="single"/>
        </w:rPr>
        <w:t>страшно</w:t>
      </w:r>
      <w:r w:rsidR="00B0011E" w:rsidRPr="008E1351">
        <w:rPr>
          <w:i/>
          <w:sz w:val="24"/>
          <w:szCs w:val="24"/>
        </w:rPr>
        <w:t xml:space="preserve"> </w:t>
      </w:r>
      <w:r w:rsidR="00B0011E" w:rsidRPr="008E1351">
        <w:rPr>
          <w:b/>
          <w:i/>
          <w:sz w:val="24"/>
          <w:szCs w:val="24"/>
        </w:rPr>
        <w:t>стогнала</w:t>
      </w:r>
      <w:r w:rsidR="00B0011E" w:rsidRPr="008E1351">
        <w:rPr>
          <w:i/>
          <w:sz w:val="24"/>
          <w:szCs w:val="24"/>
        </w:rPr>
        <w:t>. Вона зовсім попекла собі руки до самих кісточок</w:t>
      </w:r>
      <w:r w:rsidR="006B460C" w:rsidRPr="008E1351">
        <w:rPr>
          <w:sz w:val="24"/>
          <w:szCs w:val="24"/>
        </w:rPr>
        <w:t xml:space="preserve"> (І. Нечуй-Левицький);</w:t>
      </w:r>
      <w:r w:rsidRPr="008E1351">
        <w:rPr>
          <w:sz w:val="24"/>
          <w:szCs w:val="24"/>
        </w:rPr>
        <w:t xml:space="preserve"> </w:t>
      </w:r>
      <w:r w:rsidR="00B0011E" w:rsidRPr="008E1351">
        <w:rPr>
          <w:i/>
          <w:sz w:val="24"/>
          <w:szCs w:val="24"/>
          <w:shd w:val="clear" w:color="auto" w:fill="FFFFFF"/>
        </w:rPr>
        <w:t xml:space="preserve">Хапає [Юда] мотику і, не розгинаючись, не втираючи поту, </w:t>
      </w:r>
      <w:r w:rsidR="00B0011E" w:rsidRPr="008E1351">
        <w:rPr>
          <w:b/>
          <w:i/>
          <w:sz w:val="24"/>
          <w:szCs w:val="24"/>
          <w:shd w:val="clear" w:color="auto" w:fill="FFFFFF"/>
        </w:rPr>
        <w:t>працює</w:t>
      </w:r>
      <w:r w:rsidR="00B0011E" w:rsidRPr="008E1351">
        <w:rPr>
          <w:i/>
          <w:sz w:val="24"/>
          <w:szCs w:val="24"/>
          <w:shd w:val="clear" w:color="auto" w:fill="FFFFFF"/>
        </w:rPr>
        <w:t xml:space="preserve"> </w:t>
      </w:r>
      <w:r w:rsidR="00B0011E" w:rsidRPr="008E1351">
        <w:rPr>
          <w:i/>
          <w:sz w:val="24"/>
          <w:szCs w:val="24"/>
          <w:u w:val="single"/>
          <w:shd w:val="clear" w:color="auto" w:fill="FFFFFF"/>
        </w:rPr>
        <w:t>до нестями</w:t>
      </w:r>
      <w:r w:rsidR="00B0011E" w:rsidRPr="008E1351">
        <w:rPr>
          <w:sz w:val="24"/>
          <w:szCs w:val="24"/>
          <w:shd w:val="clear" w:color="auto" w:fill="FFFFFF"/>
        </w:rPr>
        <w:t xml:space="preserve"> (Леся Українка);</w:t>
      </w:r>
      <w:r w:rsidR="00B0011E" w:rsidRPr="008E1351">
        <w:rPr>
          <w:sz w:val="24"/>
          <w:szCs w:val="24"/>
          <w:shd w:val="clear" w:color="auto" w:fill="FFFFFF"/>
          <w:lang w:val="uk-UA"/>
        </w:rPr>
        <w:t xml:space="preserve"> </w:t>
      </w:r>
      <w:r w:rsidR="00B0011E" w:rsidRPr="008E1351">
        <w:rPr>
          <w:i/>
          <w:iCs/>
          <w:sz w:val="24"/>
          <w:szCs w:val="24"/>
        </w:rPr>
        <w:t xml:space="preserve">Мой, таже це покаяніє на увесь світ, аби жінка </w:t>
      </w:r>
      <w:r w:rsidR="00B0011E" w:rsidRPr="008E1351">
        <w:rPr>
          <w:b/>
          <w:i/>
          <w:iCs/>
          <w:sz w:val="24"/>
          <w:szCs w:val="24"/>
        </w:rPr>
        <w:t>лупила</w:t>
      </w:r>
      <w:r w:rsidR="00B0011E" w:rsidRPr="008E1351">
        <w:rPr>
          <w:i/>
          <w:iCs/>
          <w:sz w:val="24"/>
          <w:szCs w:val="24"/>
        </w:rPr>
        <w:t xml:space="preserve"> чоловіка, </w:t>
      </w:r>
      <w:r w:rsidR="00B0011E" w:rsidRPr="008E1351">
        <w:rPr>
          <w:i/>
          <w:iCs/>
          <w:sz w:val="24"/>
          <w:szCs w:val="24"/>
          <w:u w:val="single"/>
        </w:rPr>
        <w:t>як коня</w:t>
      </w:r>
      <w:r w:rsidR="00B0011E" w:rsidRPr="008E1351">
        <w:rPr>
          <w:sz w:val="24"/>
          <w:szCs w:val="24"/>
        </w:rPr>
        <w:t xml:space="preserve"> (В. Стефаник)</w:t>
      </w:r>
      <w:r w:rsidR="00B0011E" w:rsidRPr="008E1351">
        <w:rPr>
          <w:sz w:val="24"/>
          <w:szCs w:val="24"/>
          <w:lang w:val="uk-UA"/>
        </w:rPr>
        <w:t>.</w:t>
      </w:r>
      <w:r w:rsidR="000023A5" w:rsidRPr="008E1351">
        <w:rPr>
          <w:sz w:val="24"/>
          <w:szCs w:val="24"/>
          <w:lang w:val="uk-UA"/>
        </w:rPr>
        <w:t xml:space="preserve"> </w:t>
      </w:r>
    </w:p>
    <w:p w:rsidR="00D925A5" w:rsidRPr="008E1351" w:rsidRDefault="00D925A5" w:rsidP="008E1351">
      <w:pPr>
        <w:pBdr>
          <w:bottom w:val="single" w:sz="4" w:space="0" w:color="000000"/>
        </w:pBdr>
        <w:spacing w:after="0" w:line="360" w:lineRule="auto"/>
        <w:ind w:firstLine="709"/>
        <w:jc w:val="both"/>
        <w:rPr>
          <w:sz w:val="24"/>
          <w:szCs w:val="24"/>
          <w:lang w:val="uk-UA"/>
        </w:rPr>
      </w:pPr>
      <w:r w:rsidRPr="008E1351">
        <w:rPr>
          <w:bCs/>
          <w:sz w:val="24"/>
          <w:szCs w:val="24"/>
          <w:lang w:val="uk-UA"/>
        </w:rPr>
        <w:t xml:space="preserve">Підрозділ </w:t>
      </w:r>
      <w:r w:rsidRPr="008E1351">
        <w:rPr>
          <w:b/>
          <w:bCs/>
          <w:i/>
          <w:sz w:val="24"/>
          <w:szCs w:val="24"/>
          <w:lang w:val="uk-UA"/>
        </w:rPr>
        <w:t>3.8</w:t>
      </w:r>
      <w:r w:rsidRPr="008E1351">
        <w:rPr>
          <w:b/>
          <w:bCs/>
          <w:sz w:val="24"/>
          <w:szCs w:val="24"/>
          <w:lang w:val="uk-UA"/>
        </w:rPr>
        <w:t xml:space="preserve"> – </w:t>
      </w:r>
      <w:r w:rsidR="00733200" w:rsidRPr="008E1351">
        <w:rPr>
          <w:iCs/>
          <w:sz w:val="24"/>
          <w:szCs w:val="24"/>
          <w:lang w:val="uk-UA"/>
        </w:rPr>
        <w:t>«</w:t>
      </w:r>
      <w:r w:rsidRPr="008E1351">
        <w:rPr>
          <w:b/>
          <w:bCs/>
          <w:i/>
          <w:sz w:val="24"/>
          <w:szCs w:val="24"/>
          <w:lang w:val="uk-UA"/>
        </w:rPr>
        <w:t>Фразеологізми із семантикою інтенсивності дії</w:t>
      </w:r>
      <w:r w:rsidR="00733200" w:rsidRPr="008E1351">
        <w:rPr>
          <w:sz w:val="24"/>
          <w:szCs w:val="24"/>
          <w:lang w:val="uk-UA"/>
        </w:rPr>
        <w:t>»</w:t>
      </w:r>
      <w:r w:rsidRPr="008E1351">
        <w:rPr>
          <w:b/>
          <w:bCs/>
          <w:sz w:val="24"/>
          <w:szCs w:val="24"/>
          <w:lang w:val="uk-UA"/>
        </w:rPr>
        <w:t xml:space="preserve"> – </w:t>
      </w:r>
      <w:r w:rsidRPr="008E1351">
        <w:rPr>
          <w:bCs/>
          <w:sz w:val="24"/>
          <w:szCs w:val="24"/>
          <w:lang w:val="uk-UA"/>
        </w:rPr>
        <w:t>присвячений дослідженню</w:t>
      </w:r>
      <w:r w:rsidRPr="008E1351">
        <w:rPr>
          <w:b/>
          <w:bCs/>
          <w:sz w:val="24"/>
          <w:szCs w:val="24"/>
          <w:lang w:val="uk-UA"/>
        </w:rPr>
        <w:t xml:space="preserve"> </w:t>
      </w:r>
      <w:r w:rsidRPr="008E1351">
        <w:rPr>
          <w:bCs/>
          <w:sz w:val="24"/>
          <w:szCs w:val="24"/>
          <w:lang w:val="uk-UA"/>
        </w:rPr>
        <w:t>фразеологічних одиниць і</w:t>
      </w:r>
      <w:r w:rsidR="005C7BD3" w:rsidRPr="008E1351">
        <w:rPr>
          <w:bCs/>
          <w:sz w:val="24"/>
          <w:szCs w:val="24"/>
          <w:lang w:val="uk-UA"/>
        </w:rPr>
        <w:t>з семантикою інтенсивності дії.</w:t>
      </w:r>
      <w:r w:rsidRPr="008E1351">
        <w:rPr>
          <w:sz w:val="24"/>
          <w:szCs w:val="24"/>
          <w:lang w:val="uk-UA"/>
        </w:rPr>
        <w:t xml:space="preserve"> </w:t>
      </w:r>
      <w:r w:rsidRPr="008E1351">
        <w:rPr>
          <w:sz w:val="24"/>
          <w:szCs w:val="24"/>
        </w:rPr>
        <w:t xml:space="preserve">В опрацьованому матеріалі ми добирали фразеологізми, які мають виражене кількісне некратне значення. </w:t>
      </w:r>
      <w:r w:rsidR="00044070" w:rsidRPr="008E1351">
        <w:rPr>
          <w:sz w:val="24"/>
          <w:szCs w:val="24"/>
        </w:rPr>
        <w:t>Матеріалом для дослідження обрано ФО, які об’єднані спільною семою «інтенсивність дії» і можуть бути виділені в окрему фразеосемантичну групу (ФСГ). Вважа</w:t>
      </w:r>
      <w:r w:rsidR="000E7DE3" w:rsidRPr="008E1351">
        <w:rPr>
          <w:sz w:val="24"/>
          <w:szCs w:val="24"/>
          <w:lang w:val="uk-UA"/>
        </w:rPr>
        <w:t>ємо за</w:t>
      </w:r>
      <w:r w:rsidR="000E7DE3" w:rsidRPr="008E1351">
        <w:rPr>
          <w:sz w:val="24"/>
          <w:szCs w:val="24"/>
        </w:rPr>
        <w:t xml:space="preserve"> доцільн</w:t>
      </w:r>
      <w:r w:rsidR="000E7DE3" w:rsidRPr="008E1351">
        <w:rPr>
          <w:sz w:val="24"/>
          <w:szCs w:val="24"/>
          <w:lang w:val="uk-UA"/>
        </w:rPr>
        <w:t>е</w:t>
      </w:r>
      <w:r w:rsidR="00044070" w:rsidRPr="008E1351">
        <w:rPr>
          <w:sz w:val="24"/>
          <w:szCs w:val="24"/>
        </w:rPr>
        <w:t xml:space="preserve"> у межах цієї групи на основі диференційних сем (недостатності, помірності, достатності, надмірності) досліджувані одиниці поділити на чотири різновиди: ФО недостатності дії</w:t>
      </w:r>
      <w:r w:rsidR="00B0011E" w:rsidRPr="008E1351">
        <w:rPr>
          <w:sz w:val="24"/>
          <w:szCs w:val="24"/>
          <w:lang w:val="uk-UA"/>
        </w:rPr>
        <w:t xml:space="preserve"> </w:t>
      </w:r>
      <w:r w:rsidR="00F61779" w:rsidRPr="008E1351">
        <w:rPr>
          <w:sz w:val="24"/>
          <w:szCs w:val="24"/>
          <w:lang w:val="uk-UA"/>
        </w:rPr>
        <w:t>(</w:t>
      </w:r>
      <w:r w:rsidR="00F61779" w:rsidRPr="008E1351">
        <w:rPr>
          <w:i/>
          <w:sz w:val="24"/>
          <w:szCs w:val="24"/>
        </w:rPr>
        <w:t>бити мимо цілі</w:t>
      </w:r>
      <w:r w:rsidR="00F61779" w:rsidRPr="008E1351">
        <w:rPr>
          <w:sz w:val="24"/>
          <w:szCs w:val="24"/>
          <w:lang w:val="uk-UA"/>
        </w:rPr>
        <w:t>)</w:t>
      </w:r>
      <w:r w:rsidR="00044070" w:rsidRPr="008E1351">
        <w:rPr>
          <w:sz w:val="24"/>
          <w:szCs w:val="24"/>
        </w:rPr>
        <w:t>, ФО помірності дії</w:t>
      </w:r>
      <w:r w:rsidR="00B91005" w:rsidRPr="008E1351">
        <w:rPr>
          <w:sz w:val="24"/>
          <w:szCs w:val="24"/>
          <w:lang w:val="uk-UA"/>
        </w:rPr>
        <w:t xml:space="preserve"> (</w:t>
      </w:r>
      <w:r w:rsidR="00B91005" w:rsidRPr="008E1351">
        <w:rPr>
          <w:i/>
          <w:sz w:val="24"/>
          <w:szCs w:val="24"/>
        </w:rPr>
        <w:t>підсипати жару</w:t>
      </w:r>
      <w:r w:rsidR="00B91005" w:rsidRPr="008E1351">
        <w:rPr>
          <w:sz w:val="24"/>
          <w:szCs w:val="24"/>
        </w:rPr>
        <w:t xml:space="preserve">; </w:t>
      </w:r>
      <w:r w:rsidR="00B91005" w:rsidRPr="008E1351">
        <w:rPr>
          <w:i/>
          <w:sz w:val="24"/>
          <w:szCs w:val="24"/>
        </w:rPr>
        <w:t xml:space="preserve">як </w:t>
      </w:r>
      <w:r w:rsidR="00B91005" w:rsidRPr="008E1351">
        <w:rPr>
          <w:sz w:val="24"/>
          <w:szCs w:val="24"/>
        </w:rPr>
        <w:t>(</w:t>
      </w:r>
      <w:r w:rsidR="00B91005" w:rsidRPr="008E1351">
        <w:rPr>
          <w:i/>
          <w:sz w:val="24"/>
          <w:szCs w:val="24"/>
        </w:rPr>
        <w:t>мов, ніби і т. ін.</w:t>
      </w:r>
      <w:r w:rsidR="00B91005" w:rsidRPr="008E1351">
        <w:rPr>
          <w:sz w:val="24"/>
          <w:szCs w:val="24"/>
        </w:rPr>
        <w:t>)</w:t>
      </w:r>
      <w:r w:rsidR="00B91005" w:rsidRPr="008E1351">
        <w:rPr>
          <w:i/>
          <w:sz w:val="24"/>
          <w:szCs w:val="24"/>
        </w:rPr>
        <w:t xml:space="preserve"> черепаха</w:t>
      </w:r>
      <w:r w:rsidR="00B91005" w:rsidRPr="008E1351">
        <w:rPr>
          <w:sz w:val="24"/>
          <w:szCs w:val="24"/>
          <w:lang w:val="uk-UA"/>
        </w:rPr>
        <w:t>)</w:t>
      </w:r>
      <w:r w:rsidR="00044070" w:rsidRPr="008E1351">
        <w:rPr>
          <w:sz w:val="24"/>
          <w:szCs w:val="24"/>
        </w:rPr>
        <w:t>, ФО достатності</w:t>
      </w:r>
      <w:r w:rsidR="00B0011E" w:rsidRPr="008E1351">
        <w:rPr>
          <w:sz w:val="24"/>
          <w:szCs w:val="24"/>
          <w:lang w:val="uk-UA"/>
        </w:rPr>
        <w:t xml:space="preserve"> </w:t>
      </w:r>
      <w:r w:rsidR="00F61779" w:rsidRPr="008E1351">
        <w:rPr>
          <w:sz w:val="24"/>
          <w:szCs w:val="24"/>
          <w:lang w:val="uk-UA"/>
        </w:rPr>
        <w:t>(</w:t>
      </w:r>
      <w:r w:rsidR="00B91005" w:rsidRPr="008E1351">
        <w:rPr>
          <w:i/>
          <w:sz w:val="24"/>
          <w:szCs w:val="24"/>
        </w:rPr>
        <w:t xml:space="preserve">докладати / докласти сил </w:t>
      </w:r>
      <w:r w:rsidR="00B91005" w:rsidRPr="008E1351">
        <w:rPr>
          <w:sz w:val="24"/>
          <w:szCs w:val="24"/>
        </w:rPr>
        <w:t>(</w:t>
      </w:r>
      <w:r w:rsidR="00B91005" w:rsidRPr="008E1351">
        <w:rPr>
          <w:i/>
          <w:sz w:val="24"/>
          <w:szCs w:val="24"/>
        </w:rPr>
        <w:t>зусиль, праці</w:t>
      </w:r>
      <w:r w:rsidR="00B91005" w:rsidRPr="008E1351">
        <w:rPr>
          <w:sz w:val="24"/>
          <w:szCs w:val="24"/>
        </w:rPr>
        <w:t>);</w:t>
      </w:r>
      <w:r w:rsidR="00B91005" w:rsidRPr="008E1351">
        <w:rPr>
          <w:i/>
          <w:sz w:val="24"/>
          <w:szCs w:val="24"/>
        </w:rPr>
        <w:t xml:space="preserve"> скільки душа забажає </w:t>
      </w:r>
      <w:r w:rsidR="00B91005" w:rsidRPr="008E1351">
        <w:rPr>
          <w:sz w:val="24"/>
          <w:szCs w:val="24"/>
        </w:rPr>
        <w:t>(</w:t>
      </w:r>
      <w:r w:rsidR="00B91005" w:rsidRPr="008E1351">
        <w:rPr>
          <w:i/>
          <w:sz w:val="24"/>
          <w:szCs w:val="24"/>
        </w:rPr>
        <w:t>запрагне, захоче і т. ін.</w:t>
      </w:r>
      <w:r w:rsidR="00B91005" w:rsidRPr="008E1351">
        <w:rPr>
          <w:sz w:val="24"/>
          <w:szCs w:val="24"/>
        </w:rPr>
        <w:t>)</w:t>
      </w:r>
      <w:r w:rsidR="00044070" w:rsidRPr="008E1351">
        <w:rPr>
          <w:sz w:val="24"/>
          <w:szCs w:val="24"/>
        </w:rPr>
        <w:t>, ФО надмірності</w:t>
      </w:r>
      <w:r w:rsidR="00B91005" w:rsidRPr="008E1351">
        <w:rPr>
          <w:sz w:val="24"/>
          <w:szCs w:val="24"/>
          <w:lang w:val="uk-UA"/>
        </w:rPr>
        <w:t xml:space="preserve"> (</w:t>
      </w:r>
      <w:r w:rsidR="00B91005" w:rsidRPr="008E1351">
        <w:rPr>
          <w:i/>
          <w:sz w:val="24"/>
          <w:szCs w:val="24"/>
        </w:rPr>
        <w:t xml:space="preserve">дерти горло </w:t>
      </w:r>
      <w:r w:rsidR="00B91005" w:rsidRPr="008E1351">
        <w:rPr>
          <w:sz w:val="24"/>
          <w:szCs w:val="24"/>
        </w:rPr>
        <w:t>(</w:t>
      </w:r>
      <w:r w:rsidR="00B91005" w:rsidRPr="008E1351">
        <w:rPr>
          <w:i/>
          <w:sz w:val="24"/>
          <w:szCs w:val="24"/>
        </w:rPr>
        <w:t>горлянку</w:t>
      </w:r>
      <w:r w:rsidR="00B91005" w:rsidRPr="008E1351">
        <w:rPr>
          <w:sz w:val="24"/>
          <w:szCs w:val="24"/>
        </w:rPr>
        <w:t>)</w:t>
      </w:r>
      <w:r w:rsidR="00B91005" w:rsidRPr="008E1351">
        <w:rPr>
          <w:sz w:val="24"/>
          <w:szCs w:val="24"/>
          <w:lang w:val="uk-UA"/>
        </w:rPr>
        <w:t>;</w:t>
      </w:r>
      <w:r w:rsidR="00B91005" w:rsidRPr="008E1351">
        <w:rPr>
          <w:i/>
          <w:sz w:val="24"/>
          <w:szCs w:val="24"/>
          <w:lang w:val="uk-UA"/>
        </w:rPr>
        <w:t xml:space="preserve"> </w:t>
      </w:r>
      <w:r w:rsidR="00B91005" w:rsidRPr="008E1351">
        <w:rPr>
          <w:i/>
          <w:sz w:val="24"/>
          <w:szCs w:val="24"/>
        </w:rPr>
        <w:t>аж рвати землю</w:t>
      </w:r>
      <w:r w:rsidR="00B91005" w:rsidRPr="008E1351">
        <w:rPr>
          <w:sz w:val="24"/>
          <w:szCs w:val="24"/>
        </w:rPr>
        <w:t>; с</w:t>
      </w:r>
      <w:r w:rsidR="00B91005" w:rsidRPr="008E1351">
        <w:rPr>
          <w:i/>
          <w:sz w:val="24"/>
          <w:szCs w:val="24"/>
        </w:rPr>
        <w:t>писати / списувати спину (шкуру, шкіру</w:t>
      </w:r>
      <w:r w:rsidR="00B91005" w:rsidRPr="008E1351">
        <w:rPr>
          <w:sz w:val="24"/>
          <w:szCs w:val="24"/>
        </w:rPr>
        <w:t>)</w:t>
      </w:r>
      <w:r w:rsidR="00F61779" w:rsidRPr="008E1351">
        <w:rPr>
          <w:sz w:val="24"/>
          <w:szCs w:val="24"/>
          <w:lang w:val="uk-UA"/>
        </w:rPr>
        <w:t>).</w:t>
      </w:r>
      <w:r w:rsidR="00044070" w:rsidRPr="008E1351">
        <w:rPr>
          <w:sz w:val="24"/>
          <w:szCs w:val="24"/>
          <w:lang w:val="uk-UA"/>
        </w:rPr>
        <w:t xml:space="preserve"> </w:t>
      </w:r>
    </w:p>
    <w:p w:rsidR="00044070" w:rsidRPr="008E1351" w:rsidRDefault="00CE603D" w:rsidP="008E1351">
      <w:pPr>
        <w:pBdr>
          <w:bottom w:val="single" w:sz="4" w:space="0" w:color="000000"/>
        </w:pBdr>
        <w:spacing w:after="0" w:line="360" w:lineRule="auto"/>
        <w:jc w:val="center"/>
        <w:rPr>
          <w:b/>
          <w:bCs/>
          <w:sz w:val="24"/>
          <w:szCs w:val="24"/>
          <w:lang w:val="uk-UA"/>
        </w:rPr>
      </w:pPr>
      <w:r w:rsidRPr="008E1351">
        <w:rPr>
          <w:b/>
          <w:bCs/>
          <w:sz w:val="24"/>
          <w:szCs w:val="24"/>
          <w:lang w:val="uk-UA"/>
        </w:rPr>
        <w:t>ВИСНОВКИ</w:t>
      </w:r>
    </w:p>
    <w:p w:rsidR="00742C2D" w:rsidRPr="008E1351" w:rsidRDefault="00CE603D" w:rsidP="008E1351">
      <w:pPr>
        <w:pBdr>
          <w:bottom w:val="single" w:sz="4" w:space="0" w:color="000000"/>
        </w:pBdr>
        <w:spacing w:after="0" w:line="360" w:lineRule="auto"/>
        <w:ind w:firstLine="709"/>
        <w:jc w:val="both"/>
        <w:rPr>
          <w:sz w:val="24"/>
          <w:szCs w:val="24"/>
          <w:lang w:val="uk-UA"/>
        </w:rPr>
      </w:pPr>
      <w:r w:rsidRPr="008E1351">
        <w:rPr>
          <w:sz w:val="24"/>
          <w:szCs w:val="24"/>
          <w:lang w:val="uk-UA"/>
        </w:rPr>
        <w:t xml:space="preserve">Результати комплексного дослідження </w:t>
      </w:r>
      <w:r w:rsidR="0060337C" w:rsidRPr="008E1351">
        <w:rPr>
          <w:sz w:val="24"/>
          <w:szCs w:val="24"/>
          <w:lang w:val="uk-UA"/>
        </w:rPr>
        <w:t xml:space="preserve">функціонально-семантичної категорії </w:t>
      </w:r>
      <w:r w:rsidR="00204157" w:rsidRPr="008E1351">
        <w:rPr>
          <w:sz w:val="24"/>
          <w:szCs w:val="24"/>
          <w:lang w:val="uk-UA"/>
        </w:rPr>
        <w:t>дієслівної квантитативності дії</w:t>
      </w:r>
      <w:r w:rsidRPr="008E1351">
        <w:rPr>
          <w:sz w:val="24"/>
          <w:szCs w:val="24"/>
          <w:lang w:val="uk-UA"/>
        </w:rPr>
        <w:t xml:space="preserve"> в сучасній українській літературній мові узагальнено в таких положеннях: </w:t>
      </w:r>
    </w:p>
    <w:p w:rsidR="00742C2D" w:rsidRPr="008E1351" w:rsidRDefault="00BD7EB0" w:rsidP="008E1351">
      <w:pPr>
        <w:pBdr>
          <w:bottom w:val="single" w:sz="4" w:space="0" w:color="000000"/>
        </w:pBdr>
        <w:spacing w:after="0" w:line="360" w:lineRule="auto"/>
        <w:ind w:firstLine="709"/>
        <w:jc w:val="both"/>
        <w:rPr>
          <w:sz w:val="24"/>
          <w:szCs w:val="24"/>
          <w:lang w:val="uk-UA"/>
        </w:rPr>
      </w:pPr>
      <w:r w:rsidRPr="008E1351">
        <w:rPr>
          <w:sz w:val="24"/>
          <w:szCs w:val="24"/>
        </w:rPr>
        <w:t>1. Вивчення категорійної структури українського дієслова є важливим завданням сучасної граматики. Дієслова з граматичного погляду є ядерним та водночас найскладнішим морфо</w:t>
      </w:r>
      <w:r w:rsidR="00204157" w:rsidRPr="008E1351">
        <w:rPr>
          <w:sz w:val="24"/>
          <w:szCs w:val="24"/>
        </w:rPr>
        <w:t xml:space="preserve">логічним класом слів. Однак </w:t>
      </w:r>
      <w:r w:rsidR="00204157" w:rsidRPr="008E1351">
        <w:rPr>
          <w:sz w:val="24"/>
          <w:szCs w:val="24"/>
          <w:lang w:val="uk-UA"/>
        </w:rPr>
        <w:t>їхня</w:t>
      </w:r>
      <w:r w:rsidRPr="008E1351">
        <w:rPr>
          <w:sz w:val="24"/>
          <w:szCs w:val="24"/>
        </w:rPr>
        <w:t xml:space="preserve"> категорійна структура потребує глибшого дослідження та інтерпретації, зокрема з урахуванням теоретичних здобутків сучасної української лінгвістики. Актуальним залишається у сучасній граматиці ф</w:t>
      </w:r>
      <w:r w:rsidR="00204157" w:rsidRPr="008E1351">
        <w:rPr>
          <w:sz w:val="24"/>
          <w:szCs w:val="24"/>
        </w:rPr>
        <w:t>ункціональний підхід; ключовими</w:t>
      </w:r>
      <w:r w:rsidRPr="008E1351">
        <w:rPr>
          <w:sz w:val="24"/>
          <w:szCs w:val="24"/>
        </w:rPr>
        <w:t xml:space="preserve"> конститутивними та поняттєвими елементами якого є функціонально-семантична категорія та функціонально-семантичне поле. </w:t>
      </w:r>
    </w:p>
    <w:p w:rsidR="00350649" w:rsidRPr="008E1351" w:rsidRDefault="00814AF5" w:rsidP="008E1351">
      <w:pPr>
        <w:pBdr>
          <w:bottom w:val="single" w:sz="4" w:space="0" w:color="000000"/>
        </w:pBdr>
        <w:spacing w:after="0" w:line="360" w:lineRule="auto"/>
        <w:ind w:firstLine="709"/>
        <w:jc w:val="both"/>
        <w:rPr>
          <w:sz w:val="24"/>
          <w:szCs w:val="24"/>
          <w:lang w:val="uk-UA"/>
        </w:rPr>
      </w:pPr>
      <w:r w:rsidRPr="008E1351">
        <w:rPr>
          <w:sz w:val="24"/>
          <w:szCs w:val="24"/>
        </w:rPr>
        <w:lastRenderedPageBreak/>
        <w:t>2. Поняття</w:t>
      </w:r>
      <w:r w:rsidR="00BD7EB0" w:rsidRPr="008E1351">
        <w:rPr>
          <w:sz w:val="24"/>
          <w:szCs w:val="24"/>
        </w:rPr>
        <w:t xml:space="preserve"> кількості має у мові широкий спектр репрезентації. Загальномовна поняттєва категорія  кількості об’єднує усі форми, способи та засоби вираження кількісног</w:t>
      </w:r>
      <w:r w:rsidR="0044009D" w:rsidRPr="008E1351">
        <w:rPr>
          <w:sz w:val="24"/>
          <w:szCs w:val="24"/>
        </w:rPr>
        <w:t xml:space="preserve">о компонента, що представлений </w:t>
      </w:r>
      <w:r w:rsidR="0044009D" w:rsidRPr="008E1351">
        <w:rPr>
          <w:sz w:val="24"/>
          <w:szCs w:val="24"/>
          <w:lang w:val="uk-UA"/>
        </w:rPr>
        <w:t>у</w:t>
      </w:r>
      <w:r w:rsidR="00BD7EB0" w:rsidRPr="008E1351">
        <w:rPr>
          <w:sz w:val="24"/>
          <w:szCs w:val="24"/>
        </w:rPr>
        <w:t xml:space="preserve"> семантичній структурі будь-якого рівня. Дослідження конкретного кількісного значення визначеного типу морфологічних одиниць можливе за умови категоризації його квантитативних функціонально-семантичних ознак. Функціонально-семантична категорія дієслівної квантитативності є ядерною у структурі українського дієслова та постає як компонент категорії інтервал</w:t>
      </w:r>
      <w:r w:rsidR="006B631F" w:rsidRPr="008E1351">
        <w:rPr>
          <w:sz w:val="24"/>
          <w:szCs w:val="24"/>
        </w:rPr>
        <w:t>у, яка входить до структури над</w:t>
      </w:r>
      <w:r w:rsidR="00BD7EB0" w:rsidRPr="008E1351">
        <w:rPr>
          <w:sz w:val="24"/>
          <w:szCs w:val="24"/>
        </w:rPr>
        <w:t xml:space="preserve">категорії темпоральності. Отже, функціонально-семантична категорія дієслівної квантитативності має темпоральне підґрунтя та виражає кількісну ознаку дії як дієвість, тобто квантифікацію розгортання дії в часі. </w:t>
      </w:r>
    </w:p>
    <w:p w:rsidR="00350649" w:rsidRPr="008E1351" w:rsidRDefault="00BD7EB0" w:rsidP="008E1351">
      <w:pPr>
        <w:pBdr>
          <w:bottom w:val="single" w:sz="4" w:space="0" w:color="000000"/>
        </w:pBdr>
        <w:spacing w:after="0" w:line="360" w:lineRule="auto"/>
        <w:ind w:firstLine="709"/>
        <w:jc w:val="both"/>
        <w:rPr>
          <w:sz w:val="24"/>
          <w:szCs w:val="24"/>
          <w:lang w:val="uk-UA"/>
        </w:rPr>
      </w:pPr>
      <w:r w:rsidRPr="008E1351">
        <w:rPr>
          <w:sz w:val="24"/>
          <w:szCs w:val="24"/>
          <w:lang w:val="uk-UA"/>
        </w:rPr>
        <w:t xml:space="preserve">3. Функціонально-семантична категорія дієслівної квантитативності, що виявлена як кількісна ознака дії, має два різновиди кількісного значення, що представлені грамемами квантитативно членованої (кратність) та квантитативно нечленованої (інтенсивність) дії. Дослідження функціонально-семантичної категорії дієслівної квантитативності передбачає визначення кількісного показника дієвості як визначального, поряд із фазовим показником, у формуванні граматичного змісту та функціональної спроможності українського дієслова. Диференціація квантитативності дієслова дає змогу ґрунтовно дослідити та описати усі формальні та функціонально-семантичні модифікації дієслів. </w:t>
      </w:r>
    </w:p>
    <w:p w:rsidR="00814AF5" w:rsidRPr="008E1351" w:rsidRDefault="00BD7EB0" w:rsidP="008E1351">
      <w:pPr>
        <w:pBdr>
          <w:bottom w:val="single" w:sz="4" w:space="0" w:color="000000"/>
        </w:pBdr>
        <w:spacing w:after="0" w:line="360" w:lineRule="auto"/>
        <w:ind w:firstLine="709"/>
        <w:jc w:val="both"/>
        <w:rPr>
          <w:sz w:val="24"/>
          <w:szCs w:val="24"/>
          <w:lang w:val="uk-UA"/>
        </w:rPr>
      </w:pPr>
      <w:r w:rsidRPr="008E1351">
        <w:rPr>
          <w:sz w:val="24"/>
          <w:szCs w:val="24"/>
        </w:rPr>
        <w:t>4. Функціонально-семантична категорія дієслівної квантитативності оперта на дві підкатегорії: кратності та інтенсивності. Квантитативність дієслова</w:t>
      </w:r>
      <w:r w:rsidR="00204157" w:rsidRPr="008E1351">
        <w:rPr>
          <w:sz w:val="24"/>
          <w:szCs w:val="24"/>
          <w:lang w:val="uk-UA"/>
        </w:rPr>
        <w:t>,</w:t>
      </w:r>
      <w:r w:rsidRPr="008E1351">
        <w:rPr>
          <w:sz w:val="24"/>
          <w:szCs w:val="24"/>
        </w:rPr>
        <w:t xml:space="preserve"> визначена у межах підкатегорії кратності, представлена чотирма типами грамем: ітеративності, семельфактивності, мультиплікативності, дистрибутивності. Ці різновиди грамем виражають членовану дію або як узагальнену кількість її актів (квантів) (ітеративність), або як актуалізовану разовість (одноактність) дії, або як множинну повторюваність квантів дії (мультиплікативність) чи множинну суб’єктно-об’єктну розподіленість дії (дистрибутив). </w:t>
      </w:r>
    </w:p>
    <w:p w:rsidR="00814AF5" w:rsidRPr="008E1351" w:rsidRDefault="00BD7EB0" w:rsidP="008E1351">
      <w:pPr>
        <w:pBdr>
          <w:bottom w:val="single" w:sz="4" w:space="0" w:color="000000"/>
        </w:pBdr>
        <w:spacing w:after="0" w:line="360" w:lineRule="auto"/>
        <w:ind w:firstLine="709"/>
        <w:jc w:val="both"/>
        <w:rPr>
          <w:sz w:val="24"/>
          <w:szCs w:val="24"/>
          <w:lang w:val="uk-UA"/>
        </w:rPr>
      </w:pPr>
      <w:r w:rsidRPr="008E1351">
        <w:rPr>
          <w:sz w:val="24"/>
          <w:szCs w:val="24"/>
        </w:rPr>
        <w:t xml:space="preserve">5. Ітеративність як узагальнена семантика членованої квантитативної дії виражена низкою ітеративних суфіксів: </w:t>
      </w:r>
      <w:r w:rsidRPr="008E1351">
        <w:rPr>
          <w:i/>
          <w:iCs/>
          <w:sz w:val="24"/>
          <w:szCs w:val="24"/>
        </w:rPr>
        <w:t>-а -</w:t>
      </w:r>
      <w:r w:rsidRPr="008E1351">
        <w:rPr>
          <w:iCs/>
          <w:sz w:val="24"/>
          <w:szCs w:val="24"/>
        </w:rPr>
        <w:t xml:space="preserve"> (</w:t>
      </w:r>
      <w:r w:rsidRPr="008E1351">
        <w:rPr>
          <w:i/>
          <w:iCs/>
          <w:sz w:val="24"/>
          <w:szCs w:val="24"/>
        </w:rPr>
        <w:t>-я-</w:t>
      </w:r>
      <w:r w:rsidRPr="008E1351">
        <w:rPr>
          <w:iCs/>
          <w:sz w:val="24"/>
          <w:szCs w:val="24"/>
        </w:rPr>
        <w:t xml:space="preserve">), </w:t>
      </w:r>
      <w:r w:rsidRPr="008E1351">
        <w:rPr>
          <w:i/>
          <w:iCs/>
          <w:sz w:val="24"/>
          <w:szCs w:val="24"/>
        </w:rPr>
        <w:t>-ва-</w:t>
      </w:r>
      <w:r w:rsidRPr="008E1351">
        <w:rPr>
          <w:iCs/>
          <w:sz w:val="24"/>
          <w:szCs w:val="24"/>
        </w:rPr>
        <w:t xml:space="preserve">, </w:t>
      </w:r>
      <w:r w:rsidRPr="008E1351">
        <w:rPr>
          <w:i/>
          <w:iCs/>
          <w:sz w:val="24"/>
          <w:szCs w:val="24"/>
        </w:rPr>
        <w:t xml:space="preserve">-ува- </w:t>
      </w:r>
      <w:r w:rsidRPr="008E1351">
        <w:rPr>
          <w:iCs/>
          <w:sz w:val="24"/>
          <w:szCs w:val="24"/>
        </w:rPr>
        <w:t>(</w:t>
      </w:r>
      <w:r w:rsidRPr="008E1351">
        <w:rPr>
          <w:i/>
          <w:iCs/>
          <w:sz w:val="24"/>
          <w:szCs w:val="24"/>
        </w:rPr>
        <w:t>-юва-</w:t>
      </w:r>
      <w:r w:rsidRPr="008E1351">
        <w:rPr>
          <w:iCs/>
          <w:sz w:val="24"/>
          <w:szCs w:val="24"/>
        </w:rPr>
        <w:t xml:space="preserve">), </w:t>
      </w:r>
      <w:r w:rsidRPr="008E1351">
        <w:rPr>
          <w:i/>
          <w:iCs/>
          <w:sz w:val="24"/>
          <w:szCs w:val="24"/>
        </w:rPr>
        <w:t>-і-</w:t>
      </w:r>
      <w:r w:rsidR="00814AF5" w:rsidRPr="008E1351">
        <w:rPr>
          <w:iCs/>
          <w:sz w:val="24"/>
          <w:szCs w:val="24"/>
        </w:rPr>
        <w:t>,</w:t>
      </w:r>
      <w:r w:rsidRPr="008E1351">
        <w:rPr>
          <w:iCs/>
          <w:sz w:val="24"/>
          <w:szCs w:val="24"/>
        </w:rPr>
        <w:t xml:space="preserve"> </w:t>
      </w:r>
      <w:r w:rsidRPr="008E1351">
        <w:rPr>
          <w:i/>
          <w:iCs/>
          <w:sz w:val="24"/>
          <w:szCs w:val="24"/>
        </w:rPr>
        <w:t>-и-</w:t>
      </w:r>
      <w:r w:rsidRPr="008E1351">
        <w:rPr>
          <w:iCs/>
          <w:sz w:val="24"/>
          <w:szCs w:val="24"/>
        </w:rPr>
        <w:t xml:space="preserve">, </w:t>
      </w:r>
      <w:r w:rsidRPr="008E1351">
        <w:rPr>
          <w:i/>
          <w:iCs/>
          <w:sz w:val="24"/>
          <w:szCs w:val="24"/>
        </w:rPr>
        <w:t>-от-</w:t>
      </w:r>
      <w:r w:rsidRPr="008E1351">
        <w:rPr>
          <w:iCs/>
          <w:sz w:val="24"/>
          <w:szCs w:val="24"/>
        </w:rPr>
        <w:t xml:space="preserve">. </w:t>
      </w:r>
      <w:r w:rsidR="00204157" w:rsidRPr="008E1351">
        <w:rPr>
          <w:iCs/>
          <w:sz w:val="24"/>
          <w:szCs w:val="24"/>
        </w:rPr>
        <w:t xml:space="preserve">Ітеративність може бути </w:t>
      </w:r>
      <w:r w:rsidR="00204157" w:rsidRPr="008E1351">
        <w:rPr>
          <w:iCs/>
          <w:sz w:val="24"/>
          <w:szCs w:val="24"/>
          <w:lang w:val="uk-UA"/>
        </w:rPr>
        <w:t>представлена</w:t>
      </w:r>
      <w:r w:rsidR="006738DD" w:rsidRPr="008E1351">
        <w:rPr>
          <w:iCs/>
          <w:sz w:val="24"/>
          <w:szCs w:val="24"/>
        </w:rPr>
        <w:t xml:space="preserve"> синтаксично</w:t>
      </w:r>
      <w:r w:rsidR="006738DD" w:rsidRPr="008E1351">
        <w:rPr>
          <w:iCs/>
          <w:sz w:val="24"/>
          <w:szCs w:val="24"/>
          <w:lang w:val="uk-UA"/>
        </w:rPr>
        <w:t>, зокрема у сем</w:t>
      </w:r>
      <w:r w:rsidR="00E818EA" w:rsidRPr="008E1351">
        <w:rPr>
          <w:iCs/>
          <w:sz w:val="24"/>
          <w:szCs w:val="24"/>
          <w:lang w:val="uk-UA"/>
        </w:rPr>
        <w:t>антико-</w:t>
      </w:r>
      <w:r w:rsidR="006738DD" w:rsidRPr="008E1351">
        <w:rPr>
          <w:iCs/>
          <w:sz w:val="24"/>
          <w:szCs w:val="24"/>
          <w:lang w:val="uk-UA"/>
        </w:rPr>
        <w:t>грам</w:t>
      </w:r>
      <w:r w:rsidR="00E818EA" w:rsidRPr="008E1351">
        <w:rPr>
          <w:iCs/>
          <w:sz w:val="24"/>
          <w:szCs w:val="24"/>
          <w:lang w:val="uk-UA"/>
        </w:rPr>
        <w:t xml:space="preserve">атичних групах </w:t>
      </w:r>
      <w:r w:rsidR="006738DD" w:rsidRPr="008E1351">
        <w:rPr>
          <w:iCs/>
          <w:sz w:val="24"/>
          <w:szCs w:val="24"/>
          <w:lang w:val="uk-UA"/>
        </w:rPr>
        <w:t>дії стану і процесу</w:t>
      </w:r>
      <w:r w:rsidR="00E818EA" w:rsidRPr="008E1351">
        <w:rPr>
          <w:iCs/>
          <w:sz w:val="24"/>
          <w:szCs w:val="24"/>
          <w:lang w:val="uk-UA"/>
        </w:rPr>
        <w:t>, які не є ітеративними.</w:t>
      </w:r>
      <w:r w:rsidR="0044009D" w:rsidRPr="008E1351">
        <w:rPr>
          <w:iCs/>
          <w:sz w:val="24"/>
          <w:szCs w:val="24"/>
        </w:rPr>
        <w:t xml:space="preserve"> У цьому </w:t>
      </w:r>
      <w:r w:rsidR="0044009D" w:rsidRPr="008E1351">
        <w:rPr>
          <w:iCs/>
          <w:sz w:val="24"/>
          <w:szCs w:val="24"/>
          <w:lang w:val="uk-UA"/>
        </w:rPr>
        <w:t>разі</w:t>
      </w:r>
      <w:r w:rsidRPr="008E1351">
        <w:rPr>
          <w:iCs/>
          <w:sz w:val="24"/>
          <w:szCs w:val="24"/>
        </w:rPr>
        <w:t xml:space="preserve"> продуктивними є такі граматичні засоби синтаксичної репрезентації ітеративності: </w:t>
      </w:r>
      <w:r w:rsidRPr="008E1351">
        <w:rPr>
          <w:sz w:val="24"/>
          <w:szCs w:val="24"/>
        </w:rPr>
        <w:t>кількісні (</w:t>
      </w:r>
      <w:r w:rsidRPr="008E1351">
        <w:rPr>
          <w:rFonts w:eastAsia="TimesNewRoman"/>
          <w:i/>
          <w:sz w:val="24"/>
          <w:szCs w:val="24"/>
        </w:rPr>
        <w:t>кілька</w:t>
      </w:r>
      <w:r w:rsidRPr="008E1351">
        <w:rPr>
          <w:rFonts w:eastAsia="TimesNewRoman"/>
          <w:sz w:val="24"/>
          <w:szCs w:val="24"/>
        </w:rPr>
        <w:t xml:space="preserve"> </w:t>
      </w:r>
      <w:r w:rsidRPr="008E1351">
        <w:rPr>
          <w:rFonts w:eastAsia="TimesNewRoman"/>
          <w:i/>
          <w:sz w:val="24"/>
          <w:szCs w:val="24"/>
        </w:rPr>
        <w:t>разів</w:t>
      </w:r>
      <w:r w:rsidRPr="008E1351">
        <w:rPr>
          <w:rFonts w:eastAsia="TimesNewRoman"/>
          <w:sz w:val="24"/>
          <w:szCs w:val="24"/>
        </w:rPr>
        <w:t>,</w:t>
      </w:r>
      <w:r w:rsidR="00EF3FFE" w:rsidRPr="008E1351">
        <w:rPr>
          <w:rFonts w:eastAsia="TimesNewRoman"/>
          <w:sz w:val="24"/>
          <w:szCs w:val="24"/>
          <w:lang w:val="uk-UA"/>
        </w:rPr>
        <w:t xml:space="preserve"> </w:t>
      </w:r>
      <w:r w:rsidR="00EF3FFE" w:rsidRPr="008E1351">
        <w:rPr>
          <w:rFonts w:eastAsia="TimesNewRoman"/>
          <w:i/>
          <w:sz w:val="24"/>
          <w:szCs w:val="24"/>
          <w:lang w:val="uk-UA"/>
        </w:rPr>
        <w:t>кільканадцять разів</w:t>
      </w:r>
      <w:r w:rsidR="00EF3FFE" w:rsidRPr="008E1351">
        <w:rPr>
          <w:rFonts w:eastAsia="TimesNewRoman"/>
          <w:sz w:val="24"/>
          <w:szCs w:val="24"/>
          <w:lang w:val="uk-UA"/>
        </w:rPr>
        <w:t xml:space="preserve">, </w:t>
      </w:r>
      <w:r w:rsidR="00EF3FFE" w:rsidRPr="008E1351">
        <w:rPr>
          <w:rFonts w:eastAsia="TimesNewRoman"/>
          <w:i/>
          <w:sz w:val="24"/>
          <w:szCs w:val="24"/>
          <w:lang w:val="uk-UA"/>
        </w:rPr>
        <w:t>стільки років</w:t>
      </w:r>
      <w:r w:rsidR="00EF3FFE" w:rsidRPr="008E1351">
        <w:rPr>
          <w:rFonts w:eastAsia="TimesNewRoman"/>
          <w:sz w:val="24"/>
          <w:szCs w:val="24"/>
          <w:lang w:val="uk-UA"/>
        </w:rPr>
        <w:t xml:space="preserve">, </w:t>
      </w:r>
      <w:r w:rsidR="00EF3FFE" w:rsidRPr="008E1351">
        <w:rPr>
          <w:rFonts w:eastAsia="TimesNewRoman"/>
          <w:i/>
          <w:sz w:val="24"/>
          <w:szCs w:val="24"/>
          <w:lang w:val="uk-UA"/>
        </w:rPr>
        <w:t>стільки разів</w:t>
      </w:r>
      <w:r w:rsidR="00EF3FFE" w:rsidRPr="008E1351">
        <w:rPr>
          <w:rFonts w:eastAsia="TimesNewRoman"/>
          <w:sz w:val="24"/>
          <w:szCs w:val="24"/>
          <w:lang w:val="uk-UA"/>
        </w:rPr>
        <w:t xml:space="preserve">, </w:t>
      </w:r>
      <w:r w:rsidR="00EF3FFE" w:rsidRPr="008E1351">
        <w:rPr>
          <w:rFonts w:eastAsia="TimesNewRoman"/>
          <w:i/>
          <w:sz w:val="24"/>
          <w:szCs w:val="24"/>
          <w:lang w:val="uk-UA"/>
        </w:rPr>
        <w:t>не раз</w:t>
      </w:r>
      <w:r w:rsidR="00EF3FFE" w:rsidRPr="008E1351">
        <w:rPr>
          <w:rFonts w:eastAsia="TimesNewRoman"/>
          <w:sz w:val="24"/>
          <w:szCs w:val="24"/>
          <w:lang w:val="uk-UA"/>
        </w:rPr>
        <w:t xml:space="preserve">, </w:t>
      </w:r>
      <w:r w:rsidRPr="008E1351">
        <w:rPr>
          <w:rFonts w:eastAsia="TimesNewRoman"/>
          <w:i/>
          <w:iCs/>
          <w:sz w:val="24"/>
          <w:szCs w:val="24"/>
        </w:rPr>
        <w:t>не раз і не два</w:t>
      </w:r>
      <w:r w:rsidR="004117EE" w:rsidRPr="008E1351">
        <w:rPr>
          <w:rFonts w:eastAsia="TimesNewRoman"/>
          <w:i/>
          <w:iCs/>
          <w:sz w:val="24"/>
          <w:szCs w:val="24"/>
          <w:lang w:val="uk-UA"/>
        </w:rPr>
        <w:t>, раз у раз</w:t>
      </w:r>
      <w:r w:rsidRPr="008E1351">
        <w:rPr>
          <w:rFonts w:eastAsia="TimesNewRoman"/>
          <w:sz w:val="24"/>
          <w:szCs w:val="24"/>
        </w:rPr>
        <w:t>), часові (</w:t>
      </w:r>
      <w:r w:rsidR="00EF3FFE" w:rsidRPr="008E1351">
        <w:rPr>
          <w:rFonts w:eastAsia="TimesNewRoman"/>
          <w:i/>
          <w:sz w:val="24"/>
          <w:szCs w:val="24"/>
          <w:lang w:val="uk-UA"/>
        </w:rPr>
        <w:t>весь час</w:t>
      </w:r>
      <w:r w:rsidR="00EF3FFE" w:rsidRPr="008E1351">
        <w:rPr>
          <w:rFonts w:eastAsia="TimesNewRoman"/>
          <w:sz w:val="24"/>
          <w:szCs w:val="24"/>
          <w:lang w:val="uk-UA"/>
        </w:rPr>
        <w:t xml:space="preserve">, </w:t>
      </w:r>
      <w:r w:rsidR="00EF3FFE" w:rsidRPr="008E1351">
        <w:rPr>
          <w:rFonts w:eastAsia="TimesNewRoman"/>
          <w:i/>
          <w:sz w:val="24"/>
          <w:szCs w:val="24"/>
          <w:lang w:val="uk-UA"/>
        </w:rPr>
        <w:t>іноді</w:t>
      </w:r>
      <w:r w:rsidR="00EF3FFE" w:rsidRPr="008E1351">
        <w:rPr>
          <w:rFonts w:eastAsia="TimesNewRoman"/>
          <w:sz w:val="24"/>
          <w:szCs w:val="24"/>
          <w:lang w:val="uk-UA"/>
        </w:rPr>
        <w:t xml:space="preserve">, </w:t>
      </w:r>
      <w:r w:rsidR="00EF3FFE" w:rsidRPr="008E1351">
        <w:rPr>
          <w:rFonts w:eastAsia="TimesNewRoman"/>
          <w:i/>
          <w:sz w:val="24"/>
          <w:szCs w:val="24"/>
          <w:lang w:val="uk-UA"/>
        </w:rPr>
        <w:t>час від часу</w:t>
      </w:r>
      <w:r w:rsidR="00EF3FFE" w:rsidRPr="008E1351">
        <w:rPr>
          <w:rFonts w:eastAsia="TimesNewRoman"/>
          <w:sz w:val="24"/>
          <w:szCs w:val="24"/>
          <w:lang w:val="uk-UA"/>
        </w:rPr>
        <w:t xml:space="preserve">, </w:t>
      </w:r>
      <w:r w:rsidR="00EF3FFE" w:rsidRPr="008E1351">
        <w:rPr>
          <w:rFonts w:eastAsia="TimesNewRoman"/>
          <w:i/>
          <w:sz w:val="24"/>
          <w:szCs w:val="24"/>
          <w:lang w:val="uk-UA"/>
        </w:rPr>
        <w:t>знов</w:t>
      </w:r>
      <w:r w:rsidR="00EF3FFE" w:rsidRPr="008E1351">
        <w:rPr>
          <w:rFonts w:eastAsia="TimesNewRoman"/>
          <w:sz w:val="24"/>
          <w:szCs w:val="24"/>
          <w:lang w:val="uk-UA"/>
        </w:rPr>
        <w:t xml:space="preserve">, </w:t>
      </w:r>
      <w:r w:rsidRPr="008E1351">
        <w:rPr>
          <w:rFonts w:eastAsia="TimesNewRoman"/>
          <w:i/>
          <w:sz w:val="24"/>
          <w:szCs w:val="24"/>
        </w:rPr>
        <w:t>не день, не два, не три</w:t>
      </w:r>
      <w:r w:rsidRPr="008E1351">
        <w:rPr>
          <w:rFonts w:eastAsia="TimesNewRoman"/>
          <w:sz w:val="24"/>
          <w:szCs w:val="24"/>
        </w:rPr>
        <w:t xml:space="preserve">) та просторові </w:t>
      </w:r>
      <w:r w:rsidRPr="008E1351">
        <w:rPr>
          <w:rFonts w:eastAsia="TimesNewRoman"/>
          <w:iCs/>
          <w:sz w:val="24"/>
          <w:szCs w:val="24"/>
        </w:rPr>
        <w:t>(</w:t>
      </w:r>
      <w:r w:rsidRPr="008E1351">
        <w:rPr>
          <w:rFonts w:eastAsia="TimesNewRoman"/>
          <w:i/>
          <w:iCs/>
          <w:sz w:val="24"/>
          <w:szCs w:val="24"/>
        </w:rPr>
        <w:t>усюди</w:t>
      </w:r>
      <w:r w:rsidRPr="008E1351">
        <w:rPr>
          <w:rFonts w:eastAsia="TimesNewRoman"/>
          <w:iCs/>
          <w:sz w:val="24"/>
          <w:szCs w:val="24"/>
        </w:rPr>
        <w:t xml:space="preserve">, </w:t>
      </w:r>
      <w:r w:rsidRPr="008E1351">
        <w:rPr>
          <w:rFonts w:eastAsia="TimesNewRoman"/>
          <w:i/>
          <w:iCs/>
          <w:sz w:val="24"/>
          <w:szCs w:val="24"/>
        </w:rPr>
        <w:t>по вулицях</w:t>
      </w:r>
      <w:r w:rsidRPr="008E1351">
        <w:rPr>
          <w:rFonts w:eastAsia="TimesNewRoman"/>
          <w:sz w:val="24"/>
          <w:szCs w:val="24"/>
        </w:rPr>
        <w:t xml:space="preserve">) конкретизатори. </w:t>
      </w:r>
      <w:r w:rsidRPr="008E1351">
        <w:rPr>
          <w:sz w:val="24"/>
          <w:szCs w:val="24"/>
        </w:rPr>
        <w:t xml:space="preserve">Окрему групу засобів становлять розділові сполучники </w:t>
      </w:r>
      <w:r w:rsidRPr="008E1351">
        <w:rPr>
          <w:i/>
          <w:sz w:val="24"/>
          <w:szCs w:val="24"/>
        </w:rPr>
        <w:t>то…то</w:t>
      </w:r>
      <w:r w:rsidRPr="008E1351">
        <w:rPr>
          <w:sz w:val="24"/>
          <w:szCs w:val="24"/>
        </w:rPr>
        <w:t xml:space="preserve">, </w:t>
      </w:r>
      <w:r w:rsidRPr="008E1351">
        <w:rPr>
          <w:i/>
          <w:sz w:val="24"/>
          <w:szCs w:val="24"/>
        </w:rPr>
        <w:t>не то…не то</w:t>
      </w:r>
      <w:r w:rsidRPr="008E1351">
        <w:rPr>
          <w:sz w:val="24"/>
          <w:szCs w:val="24"/>
        </w:rPr>
        <w:t xml:space="preserve">, </w:t>
      </w:r>
      <w:r w:rsidRPr="008E1351">
        <w:rPr>
          <w:i/>
          <w:sz w:val="24"/>
          <w:szCs w:val="24"/>
        </w:rPr>
        <w:t>чи…чи</w:t>
      </w:r>
      <w:r w:rsidRPr="008E1351">
        <w:rPr>
          <w:sz w:val="24"/>
          <w:szCs w:val="24"/>
        </w:rPr>
        <w:t xml:space="preserve">, </w:t>
      </w:r>
      <w:r w:rsidRPr="008E1351">
        <w:rPr>
          <w:i/>
          <w:sz w:val="24"/>
          <w:szCs w:val="24"/>
        </w:rPr>
        <w:t>чи то…чи то</w:t>
      </w:r>
      <w:r w:rsidRPr="008E1351">
        <w:rPr>
          <w:sz w:val="24"/>
          <w:szCs w:val="24"/>
        </w:rPr>
        <w:t>.</w:t>
      </w:r>
      <w:r w:rsidR="00EF3FFE" w:rsidRPr="008E1351">
        <w:rPr>
          <w:sz w:val="24"/>
          <w:szCs w:val="24"/>
          <w:lang w:val="uk-UA"/>
        </w:rPr>
        <w:t xml:space="preserve"> </w:t>
      </w:r>
    </w:p>
    <w:p w:rsidR="00814AF5" w:rsidRPr="008E1351" w:rsidRDefault="00BD7EB0" w:rsidP="008E1351">
      <w:pPr>
        <w:pBdr>
          <w:bottom w:val="single" w:sz="4" w:space="0" w:color="000000"/>
        </w:pBdr>
        <w:spacing w:after="0" w:line="360" w:lineRule="auto"/>
        <w:ind w:firstLine="709"/>
        <w:jc w:val="both"/>
        <w:rPr>
          <w:sz w:val="24"/>
          <w:szCs w:val="24"/>
          <w:lang w:val="uk-UA"/>
        </w:rPr>
      </w:pPr>
      <w:r w:rsidRPr="008E1351">
        <w:rPr>
          <w:iCs/>
          <w:sz w:val="24"/>
          <w:szCs w:val="24"/>
        </w:rPr>
        <w:t xml:space="preserve">6. В основі </w:t>
      </w:r>
      <w:r w:rsidR="0044009D" w:rsidRPr="008E1351">
        <w:rPr>
          <w:iCs/>
          <w:sz w:val="24"/>
          <w:szCs w:val="24"/>
        </w:rPr>
        <w:t>синтетичного вираження</w:t>
      </w:r>
      <w:r w:rsidRPr="008E1351">
        <w:rPr>
          <w:iCs/>
          <w:sz w:val="24"/>
          <w:szCs w:val="24"/>
        </w:rPr>
        <w:t xml:space="preserve"> семельфактивності – функціонально спеціалізований суфікс </w:t>
      </w:r>
      <w:r w:rsidRPr="008E1351">
        <w:rPr>
          <w:i/>
          <w:sz w:val="24"/>
          <w:szCs w:val="24"/>
        </w:rPr>
        <w:t xml:space="preserve">-ну- </w:t>
      </w:r>
      <w:r w:rsidRPr="008E1351">
        <w:rPr>
          <w:sz w:val="24"/>
          <w:szCs w:val="24"/>
        </w:rPr>
        <w:t>(</w:t>
      </w:r>
      <w:r w:rsidRPr="008E1351">
        <w:rPr>
          <w:i/>
          <w:sz w:val="24"/>
          <w:szCs w:val="24"/>
        </w:rPr>
        <w:t>-ону-</w:t>
      </w:r>
      <w:r w:rsidRPr="008E1351">
        <w:rPr>
          <w:sz w:val="24"/>
          <w:szCs w:val="24"/>
        </w:rPr>
        <w:t xml:space="preserve">), Семельфактив указує, що іманентно кратна дія представлена як реалізація її одного кванта (акта). Суфіксація накладає обмеження на можливості дієслів виражати </w:t>
      </w:r>
      <w:r w:rsidRPr="008E1351">
        <w:rPr>
          <w:sz w:val="24"/>
          <w:szCs w:val="24"/>
        </w:rPr>
        <w:lastRenderedPageBreak/>
        <w:t>семельфактивність (дієслова стану та процесу, як і більшість дієслів дії, не виражають однократності синтетично). Компенс</w:t>
      </w:r>
      <w:r w:rsidR="0044009D" w:rsidRPr="008E1351">
        <w:rPr>
          <w:sz w:val="24"/>
          <w:szCs w:val="24"/>
        </w:rPr>
        <w:t xml:space="preserve">ує ці обмеження продуктивний </w:t>
      </w:r>
      <w:r w:rsidR="0044009D" w:rsidRPr="008E1351">
        <w:rPr>
          <w:sz w:val="24"/>
          <w:szCs w:val="24"/>
          <w:lang w:val="uk-UA"/>
        </w:rPr>
        <w:t>у</w:t>
      </w:r>
      <w:r w:rsidRPr="008E1351">
        <w:rPr>
          <w:sz w:val="24"/>
          <w:szCs w:val="24"/>
        </w:rPr>
        <w:t xml:space="preserve"> сучасній українській мові аналітизм, що забезпечує вираж</w:t>
      </w:r>
      <w:r w:rsidR="00204157" w:rsidRPr="008E1351">
        <w:rPr>
          <w:sz w:val="24"/>
          <w:szCs w:val="24"/>
        </w:rPr>
        <w:t>ення разовості дієслів будь-яки</w:t>
      </w:r>
      <w:r w:rsidR="00204157" w:rsidRPr="008E1351">
        <w:rPr>
          <w:sz w:val="24"/>
          <w:szCs w:val="24"/>
          <w:lang w:val="uk-UA"/>
        </w:rPr>
        <w:t>х</w:t>
      </w:r>
      <w:r w:rsidRPr="008E1351">
        <w:rPr>
          <w:sz w:val="24"/>
          <w:szCs w:val="24"/>
        </w:rPr>
        <w:t xml:space="preserve"> семант</w:t>
      </w:r>
      <w:r w:rsidR="00814AF5" w:rsidRPr="008E1351">
        <w:rPr>
          <w:sz w:val="24"/>
          <w:szCs w:val="24"/>
        </w:rPr>
        <w:t>ико-граматичних груп. Ключовими</w:t>
      </w:r>
      <w:r w:rsidRPr="008E1351">
        <w:rPr>
          <w:sz w:val="24"/>
          <w:szCs w:val="24"/>
        </w:rPr>
        <w:t xml:space="preserve"> у вказаній функції є конкретизатори </w:t>
      </w:r>
      <w:r w:rsidRPr="008E1351">
        <w:rPr>
          <w:i/>
          <w:sz w:val="24"/>
          <w:szCs w:val="24"/>
        </w:rPr>
        <w:t>раз</w:t>
      </w:r>
      <w:r w:rsidRPr="008E1351">
        <w:rPr>
          <w:sz w:val="24"/>
          <w:szCs w:val="24"/>
        </w:rPr>
        <w:t xml:space="preserve">, </w:t>
      </w:r>
      <w:r w:rsidRPr="008E1351">
        <w:rPr>
          <w:i/>
          <w:sz w:val="24"/>
          <w:szCs w:val="24"/>
        </w:rPr>
        <w:t xml:space="preserve">враз </w:t>
      </w:r>
      <w:r w:rsidRPr="008E1351">
        <w:rPr>
          <w:sz w:val="24"/>
          <w:szCs w:val="24"/>
        </w:rPr>
        <w:t>(</w:t>
      </w:r>
      <w:r w:rsidRPr="008E1351">
        <w:rPr>
          <w:i/>
          <w:sz w:val="24"/>
          <w:szCs w:val="24"/>
        </w:rPr>
        <w:t>ураз</w:t>
      </w:r>
      <w:r w:rsidRPr="008E1351">
        <w:rPr>
          <w:sz w:val="24"/>
          <w:szCs w:val="24"/>
        </w:rPr>
        <w:t xml:space="preserve">). </w:t>
      </w:r>
    </w:p>
    <w:p w:rsidR="00814AF5" w:rsidRPr="008E1351" w:rsidRDefault="00BD7EB0" w:rsidP="008E1351">
      <w:pPr>
        <w:pBdr>
          <w:bottom w:val="single" w:sz="4" w:space="0" w:color="000000"/>
        </w:pBdr>
        <w:spacing w:after="0" w:line="360" w:lineRule="auto"/>
        <w:ind w:firstLine="709"/>
        <w:jc w:val="both"/>
        <w:rPr>
          <w:sz w:val="24"/>
          <w:szCs w:val="24"/>
          <w:lang w:val="uk-UA"/>
        </w:rPr>
      </w:pPr>
      <w:r w:rsidRPr="008E1351">
        <w:rPr>
          <w:sz w:val="24"/>
          <w:szCs w:val="24"/>
          <w:lang w:val="uk-UA"/>
        </w:rPr>
        <w:t>7. Мультиплікативність у семантичній структурі дієслівної грамеми в</w:t>
      </w:r>
      <w:r w:rsidR="0044009D" w:rsidRPr="008E1351">
        <w:rPr>
          <w:sz w:val="24"/>
          <w:szCs w:val="24"/>
          <w:lang w:val="uk-UA"/>
        </w:rPr>
        <w:t xml:space="preserve">иражена префіксами, поєднаними </w:t>
      </w:r>
      <w:r w:rsidRPr="008E1351">
        <w:rPr>
          <w:sz w:val="24"/>
          <w:szCs w:val="24"/>
          <w:lang w:val="uk-UA"/>
        </w:rPr>
        <w:t xml:space="preserve">з ітеративними дієсловами. Синтетично дієслівна грамема зі значенням мультиплікативності представляє складний комплекс морфем: коренева морфема визначає семантико-граматичний тип дії, </w:t>
      </w:r>
      <w:r w:rsidR="00A979E5" w:rsidRPr="008E1351">
        <w:rPr>
          <w:sz w:val="24"/>
          <w:szCs w:val="24"/>
          <w:lang w:val="uk-UA"/>
        </w:rPr>
        <w:t>що прогнозує здатність виражати</w:t>
      </w:r>
      <w:r w:rsidR="00204157" w:rsidRPr="008E1351">
        <w:rPr>
          <w:sz w:val="24"/>
          <w:szCs w:val="24"/>
          <w:lang w:val="uk-UA"/>
        </w:rPr>
        <w:t xml:space="preserve"> її множинність</w:t>
      </w:r>
      <w:r w:rsidRPr="008E1351">
        <w:rPr>
          <w:sz w:val="24"/>
          <w:szCs w:val="24"/>
          <w:lang w:val="uk-UA"/>
        </w:rPr>
        <w:t xml:space="preserve">. </w:t>
      </w:r>
      <w:r w:rsidRPr="008E1351">
        <w:rPr>
          <w:sz w:val="24"/>
          <w:szCs w:val="24"/>
        </w:rPr>
        <w:t>Ітеративний суфікс, що вказує на членовану квантитативність</w:t>
      </w:r>
      <w:r w:rsidR="0044009D" w:rsidRPr="008E1351">
        <w:rPr>
          <w:sz w:val="24"/>
          <w:szCs w:val="24"/>
          <w:lang w:val="uk-UA"/>
        </w:rPr>
        <w:t>,</w:t>
      </w:r>
      <w:r w:rsidRPr="008E1351">
        <w:rPr>
          <w:sz w:val="24"/>
          <w:szCs w:val="24"/>
        </w:rPr>
        <w:t xml:space="preserve"> та префікс, що означу</w:t>
      </w:r>
      <w:r w:rsidR="00350649" w:rsidRPr="008E1351">
        <w:rPr>
          <w:sz w:val="24"/>
          <w:szCs w:val="24"/>
        </w:rPr>
        <w:t>є мультиплікативність як множин</w:t>
      </w:r>
      <w:r w:rsidRPr="008E1351">
        <w:rPr>
          <w:sz w:val="24"/>
          <w:szCs w:val="24"/>
        </w:rPr>
        <w:t xml:space="preserve">у. Найпродуктивнішими синтетичними засобами виступають префікси </w:t>
      </w:r>
      <w:r w:rsidRPr="008E1351">
        <w:rPr>
          <w:rFonts w:eastAsia="TimesNewRoman"/>
          <w:bCs/>
          <w:i/>
          <w:iCs/>
          <w:sz w:val="24"/>
          <w:szCs w:val="24"/>
          <w:lang w:val="uk-UA"/>
        </w:rPr>
        <w:t>по-</w:t>
      </w:r>
      <w:r w:rsidRPr="008E1351">
        <w:rPr>
          <w:rFonts w:eastAsia="TimesNewRoman"/>
          <w:bCs/>
          <w:iCs/>
          <w:sz w:val="24"/>
          <w:szCs w:val="24"/>
          <w:lang w:val="uk-UA"/>
        </w:rPr>
        <w:t>,</w:t>
      </w:r>
      <w:r w:rsidRPr="008E1351">
        <w:rPr>
          <w:rFonts w:eastAsia="TimesNewRoman"/>
          <w:bCs/>
          <w:i/>
          <w:iCs/>
          <w:sz w:val="24"/>
          <w:szCs w:val="24"/>
          <w:lang w:val="uk-UA"/>
        </w:rPr>
        <w:t xml:space="preserve"> ви-</w:t>
      </w:r>
      <w:r w:rsidRPr="008E1351">
        <w:rPr>
          <w:rFonts w:eastAsia="TimesNewRoman"/>
          <w:bCs/>
          <w:iCs/>
          <w:sz w:val="24"/>
          <w:szCs w:val="24"/>
          <w:lang w:val="uk-UA"/>
        </w:rPr>
        <w:t>,</w:t>
      </w:r>
      <w:r w:rsidRPr="008E1351">
        <w:rPr>
          <w:rFonts w:eastAsia="TimesNewRoman"/>
          <w:bCs/>
          <w:i/>
          <w:iCs/>
          <w:sz w:val="24"/>
          <w:szCs w:val="24"/>
          <w:lang w:val="uk-UA"/>
        </w:rPr>
        <w:t xml:space="preserve"> попо-</w:t>
      </w:r>
      <w:r w:rsidRPr="008E1351">
        <w:rPr>
          <w:rFonts w:eastAsia="TimesNewRoman"/>
          <w:bCs/>
          <w:iCs/>
          <w:sz w:val="24"/>
          <w:szCs w:val="24"/>
          <w:lang w:val="uk-UA"/>
        </w:rPr>
        <w:t>,</w:t>
      </w:r>
      <w:r w:rsidRPr="008E1351">
        <w:rPr>
          <w:rFonts w:eastAsia="TimesNewRoman"/>
          <w:bCs/>
          <w:i/>
          <w:iCs/>
          <w:sz w:val="24"/>
          <w:szCs w:val="24"/>
          <w:lang w:val="uk-UA"/>
        </w:rPr>
        <w:t xml:space="preserve"> під-</w:t>
      </w:r>
      <w:r w:rsidRPr="008E1351">
        <w:rPr>
          <w:rFonts w:eastAsia="TimesNewRoman"/>
          <w:bCs/>
          <w:iCs/>
          <w:sz w:val="24"/>
          <w:szCs w:val="24"/>
          <w:lang w:val="uk-UA"/>
        </w:rPr>
        <w:t>,</w:t>
      </w:r>
      <w:r w:rsidRPr="008E1351">
        <w:rPr>
          <w:rFonts w:eastAsia="TimesNewRoman"/>
          <w:bCs/>
          <w:i/>
          <w:iCs/>
          <w:sz w:val="24"/>
          <w:szCs w:val="24"/>
          <w:lang w:val="uk-UA"/>
        </w:rPr>
        <w:t xml:space="preserve"> від-</w:t>
      </w:r>
      <w:r w:rsidRPr="008E1351">
        <w:rPr>
          <w:rFonts w:eastAsia="TimesNewRoman"/>
          <w:bCs/>
          <w:iCs/>
          <w:sz w:val="24"/>
          <w:szCs w:val="24"/>
          <w:lang w:val="uk-UA"/>
        </w:rPr>
        <w:t>,</w:t>
      </w:r>
      <w:r w:rsidRPr="008E1351">
        <w:rPr>
          <w:rFonts w:eastAsia="TimesNewRoman"/>
          <w:bCs/>
          <w:i/>
          <w:iCs/>
          <w:sz w:val="24"/>
          <w:szCs w:val="24"/>
          <w:lang w:val="uk-UA"/>
        </w:rPr>
        <w:t xml:space="preserve"> при-</w:t>
      </w:r>
      <w:r w:rsidRPr="008E1351">
        <w:rPr>
          <w:rFonts w:eastAsia="TimesNewRoman"/>
          <w:bCs/>
          <w:iCs/>
          <w:sz w:val="24"/>
          <w:szCs w:val="24"/>
        </w:rPr>
        <w:t>. Аналітичні форми мультиплікативів функціонально визначені у стру</w:t>
      </w:r>
      <w:r w:rsidR="00204157" w:rsidRPr="008E1351">
        <w:rPr>
          <w:rFonts w:eastAsia="TimesNewRoman"/>
          <w:bCs/>
          <w:iCs/>
          <w:sz w:val="24"/>
          <w:szCs w:val="24"/>
        </w:rPr>
        <w:t xml:space="preserve">ктурі речення, тому розглянуті </w:t>
      </w:r>
      <w:r w:rsidR="00204157" w:rsidRPr="008E1351">
        <w:rPr>
          <w:rFonts w:eastAsia="TimesNewRoman"/>
          <w:bCs/>
          <w:iCs/>
          <w:sz w:val="24"/>
          <w:szCs w:val="24"/>
          <w:lang w:val="uk-UA"/>
        </w:rPr>
        <w:t>в</w:t>
      </w:r>
      <w:r w:rsidRPr="008E1351">
        <w:rPr>
          <w:rFonts w:eastAsia="TimesNewRoman"/>
          <w:bCs/>
          <w:iCs/>
          <w:sz w:val="24"/>
          <w:szCs w:val="24"/>
        </w:rPr>
        <w:t xml:space="preserve"> межах синтаксичних засобів. Синтаксично мультиплікативність можуть вир</w:t>
      </w:r>
      <w:r w:rsidR="00204157" w:rsidRPr="008E1351">
        <w:rPr>
          <w:rFonts w:eastAsia="TimesNewRoman"/>
          <w:bCs/>
          <w:iCs/>
          <w:sz w:val="24"/>
          <w:szCs w:val="24"/>
        </w:rPr>
        <w:t>ажати не</w:t>
      </w:r>
      <w:r w:rsidRPr="008E1351">
        <w:rPr>
          <w:rFonts w:eastAsia="TimesNewRoman"/>
          <w:bCs/>
          <w:iCs/>
          <w:sz w:val="24"/>
          <w:szCs w:val="24"/>
        </w:rPr>
        <w:t>ітеративні дієсл</w:t>
      </w:r>
      <w:r w:rsidRPr="008E1351">
        <w:rPr>
          <w:rFonts w:eastAsia="TimesNewRoman"/>
          <w:bCs/>
          <w:iCs/>
          <w:sz w:val="24"/>
          <w:szCs w:val="24"/>
          <w:lang w:val="uk-UA"/>
        </w:rPr>
        <w:t>і</w:t>
      </w:r>
      <w:r w:rsidRPr="008E1351">
        <w:rPr>
          <w:rFonts w:eastAsia="TimesNewRoman"/>
          <w:bCs/>
          <w:iCs/>
          <w:sz w:val="24"/>
          <w:szCs w:val="24"/>
        </w:rPr>
        <w:t>вні грамеми. На синтаксичному рів</w:t>
      </w:r>
      <w:r w:rsidR="00204157" w:rsidRPr="008E1351">
        <w:rPr>
          <w:rFonts w:eastAsia="TimesNewRoman"/>
          <w:bCs/>
          <w:iCs/>
          <w:sz w:val="24"/>
          <w:szCs w:val="24"/>
        </w:rPr>
        <w:t xml:space="preserve">ні найпродуктивнішими засобами </w:t>
      </w:r>
      <w:r w:rsidRPr="008E1351">
        <w:rPr>
          <w:rFonts w:eastAsia="TimesNewRoman"/>
          <w:bCs/>
          <w:iCs/>
          <w:sz w:val="24"/>
          <w:szCs w:val="24"/>
        </w:rPr>
        <w:t xml:space="preserve">вираження мультиплікативної дії є </w:t>
      </w:r>
      <w:r w:rsidRPr="008E1351">
        <w:rPr>
          <w:sz w:val="24"/>
          <w:szCs w:val="24"/>
          <w:lang w:val="uk-UA"/>
        </w:rPr>
        <w:t>кількісні (</w:t>
      </w:r>
      <w:r w:rsidRPr="008E1351">
        <w:rPr>
          <w:i/>
          <w:sz w:val="24"/>
          <w:szCs w:val="24"/>
          <w:lang w:val="uk-UA"/>
        </w:rPr>
        <w:t>двічі</w:t>
      </w:r>
      <w:r w:rsidRPr="008E1351">
        <w:rPr>
          <w:sz w:val="24"/>
          <w:szCs w:val="24"/>
          <w:lang w:val="uk-UA"/>
        </w:rPr>
        <w:t xml:space="preserve">, </w:t>
      </w:r>
      <w:r w:rsidRPr="008E1351">
        <w:rPr>
          <w:i/>
          <w:sz w:val="24"/>
          <w:szCs w:val="24"/>
          <w:lang w:val="uk-UA"/>
        </w:rPr>
        <w:t>тричі</w:t>
      </w:r>
      <w:r w:rsidRPr="008E1351">
        <w:rPr>
          <w:sz w:val="24"/>
          <w:szCs w:val="24"/>
          <w:lang w:val="uk-UA"/>
        </w:rPr>
        <w:t>), часові (</w:t>
      </w:r>
      <w:r w:rsidRPr="008E1351">
        <w:rPr>
          <w:i/>
          <w:sz w:val="24"/>
          <w:szCs w:val="24"/>
          <w:lang w:val="uk-UA"/>
        </w:rPr>
        <w:t>щодня</w:t>
      </w:r>
      <w:r w:rsidRPr="008E1351">
        <w:rPr>
          <w:sz w:val="24"/>
          <w:szCs w:val="24"/>
          <w:lang w:val="uk-UA"/>
        </w:rPr>
        <w:t xml:space="preserve">, </w:t>
      </w:r>
      <w:r w:rsidRPr="008E1351">
        <w:rPr>
          <w:i/>
          <w:sz w:val="24"/>
          <w:szCs w:val="24"/>
          <w:lang w:val="uk-UA"/>
        </w:rPr>
        <w:t>щовечора</w:t>
      </w:r>
      <w:r w:rsidR="00940811" w:rsidRPr="008E1351">
        <w:rPr>
          <w:sz w:val="24"/>
          <w:szCs w:val="24"/>
          <w:lang w:val="uk-UA"/>
        </w:rPr>
        <w:t>,</w:t>
      </w:r>
      <w:r w:rsidR="00940811" w:rsidRPr="008E1351">
        <w:rPr>
          <w:i/>
          <w:sz w:val="24"/>
          <w:szCs w:val="24"/>
          <w:lang w:val="uk-UA"/>
        </w:rPr>
        <w:t xml:space="preserve"> щоночі</w:t>
      </w:r>
      <w:r w:rsidRPr="008E1351">
        <w:rPr>
          <w:sz w:val="24"/>
          <w:szCs w:val="24"/>
          <w:lang w:val="uk-UA"/>
        </w:rPr>
        <w:t xml:space="preserve">) та просторові конкретизатори </w:t>
      </w:r>
      <w:r w:rsidR="00F3095E" w:rsidRPr="008E1351">
        <w:rPr>
          <w:sz w:val="24"/>
          <w:szCs w:val="24"/>
          <w:lang w:val="uk-UA"/>
        </w:rPr>
        <w:t>(</w:t>
      </w:r>
      <w:r w:rsidR="001812DA" w:rsidRPr="008E1351">
        <w:rPr>
          <w:i/>
          <w:sz w:val="24"/>
          <w:szCs w:val="24"/>
          <w:lang w:val="uk-UA"/>
        </w:rPr>
        <w:t>кілька ступнів</w:t>
      </w:r>
      <w:r w:rsidR="001812DA" w:rsidRPr="008E1351">
        <w:rPr>
          <w:sz w:val="24"/>
          <w:szCs w:val="24"/>
          <w:lang w:val="uk-UA"/>
        </w:rPr>
        <w:t xml:space="preserve"> </w:t>
      </w:r>
      <w:r w:rsidRPr="008E1351">
        <w:rPr>
          <w:i/>
          <w:sz w:val="24"/>
          <w:szCs w:val="24"/>
          <w:lang w:val="uk-UA"/>
        </w:rPr>
        <w:t>праворуч</w:t>
      </w:r>
      <w:r w:rsidRPr="008E1351">
        <w:rPr>
          <w:sz w:val="24"/>
          <w:szCs w:val="24"/>
          <w:lang w:val="uk-UA"/>
        </w:rPr>
        <w:t>)</w:t>
      </w:r>
      <w:r w:rsidR="006738DD" w:rsidRPr="008E1351">
        <w:rPr>
          <w:sz w:val="24"/>
          <w:szCs w:val="24"/>
          <w:lang w:val="uk-UA"/>
        </w:rPr>
        <w:t>, що актуалізують множинність ітеративних дій.</w:t>
      </w:r>
      <w:r w:rsidRPr="008E1351">
        <w:rPr>
          <w:sz w:val="24"/>
          <w:szCs w:val="24"/>
          <w:lang w:val="uk-UA"/>
        </w:rPr>
        <w:t xml:space="preserve"> Активно функціонують як маркери кратності займенниково-іменні</w:t>
      </w:r>
      <w:r w:rsidR="00D876BF" w:rsidRPr="008E1351">
        <w:rPr>
          <w:sz w:val="24"/>
          <w:szCs w:val="24"/>
          <w:lang w:val="uk-UA"/>
        </w:rPr>
        <w:t xml:space="preserve"> (</w:t>
      </w:r>
      <w:r w:rsidR="0089005E" w:rsidRPr="008E1351">
        <w:rPr>
          <w:i/>
          <w:sz w:val="24"/>
          <w:szCs w:val="24"/>
          <w:lang w:val="uk-UA"/>
        </w:rPr>
        <w:t>кожний день</w:t>
      </w:r>
      <w:r w:rsidR="00940811" w:rsidRPr="008E1351">
        <w:rPr>
          <w:sz w:val="24"/>
          <w:szCs w:val="24"/>
          <w:lang w:val="uk-UA"/>
        </w:rPr>
        <w:t>,</w:t>
      </w:r>
      <w:r w:rsidR="00F3095E" w:rsidRPr="008E1351">
        <w:rPr>
          <w:i/>
          <w:sz w:val="24"/>
          <w:szCs w:val="24"/>
          <w:lang w:val="uk-UA"/>
        </w:rPr>
        <w:t xml:space="preserve"> кожну ніч</w:t>
      </w:r>
      <w:r w:rsidR="0089005E" w:rsidRPr="008E1351">
        <w:rPr>
          <w:sz w:val="24"/>
          <w:szCs w:val="24"/>
          <w:lang w:val="uk-UA"/>
        </w:rPr>
        <w:t xml:space="preserve">), </w:t>
      </w:r>
      <w:r w:rsidRPr="008E1351">
        <w:rPr>
          <w:sz w:val="24"/>
          <w:szCs w:val="24"/>
          <w:lang w:val="uk-UA"/>
        </w:rPr>
        <w:t>прикметниково-іменні</w:t>
      </w:r>
      <w:r w:rsidR="00D876BF" w:rsidRPr="008E1351">
        <w:rPr>
          <w:sz w:val="24"/>
          <w:szCs w:val="24"/>
          <w:lang w:val="uk-UA"/>
        </w:rPr>
        <w:t xml:space="preserve"> (</w:t>
      </w:r>
      <w:r w:rsidR="0089005E" w:rsidRPr="008E1351">
        <w:rPr>
          <w:i/>
          <w:sz w:val="24"/>
          <w:szCs w:val="24"/>
          <w:lang w:val="uk-UA"/>
        </w:rPr>
        <w:t>цілий рік</w:t>
      </w:r>
      <w:r w:rsidR="00940811" w:rsidRPr="008E1351">
        <w:rPr>
          <w:sz w:val="24"/>
          <w:szCs w:val="24"/>
          <w:lang w:val="uk-UA"/>
        </w:rPr>
        <w:t>,</w:t>
      </w:r>
      <w:r w:rsidR="00940811" w:rsidRPr="008E1351">
        <w:rPr>
          <w:i/>
          <w:sz w:val="24"/>
          <w:szCs w:val="24"/>
          <w:lang w:val="uk-UA"/>
        </w:rPr>
        <w:t xml:space="preserve"> цілий тиждень</w:t>
      </w:r>
      <w:r w:rsidR="00940811" w:rsidRPr="008E1351">
        <w:rPr>
          <w:sz w:val="24"/>
          <w:szCs w:val="24"/>
          <w:lang w:val="uk-UA"/>
        </w:rPr>
        <w:t>,</w:t>
      </w:r>
      <w:r w:rsidR="00940811" w:rsidRPr="008E1351">
        <w:rPr>
          <w:i/>
          <w:sz w:val="24"/>
          <w:szCs w:val="24"/>
          <w:lang w:val="uk-UA"/>
        </w:rPr>
        <w:t xml:space="preserve"> цілий вечір</w:t>
      </w:r>
      <w:r w:rsidR="0089005E" w:rsidRPr="008E1351">
        <w:rPr>
          <w:sz w:val="24"/>
          <w:szCs w:val="24"/>
          <w:lang w:val="uk-UA"/>
        </w:rPr>
        <w:t>)</w:t>
      </w:r>
      <w:r w:rsidRPr="008E1351">
        <w:rPr>
          <w:sz w:val="24"/>
          <w:szCs w:val="24"/>
          <w:lang w:val="uk-UA"/>
        </w:rPr>
        <w:t xml:space="preserve"> та прийменниково-іменні сполуки</w:t>
      </w:r>
      <w:r w:rsidR="00D876BF" w:rsidRPr="008E1351">
        <w:rPr>
          <w:sz w:val="24"/>
          <w:szCs w:val="24"/>
          <w:lang w:val="uk-UA"/>
        </w:rPr>
        <w:t xml:space="preserve"> (</w:t>
      </w:r>
      <w:r w:rsidR="0089005E" w:rsidRPr="008E1351">
        <w:rPr>
          <w:i/>
          <w:sz w:val="24"/>
          <w:szCs w:val="24"/>
          <w:lang w:val="uk-UA"/>
        </w:rPr>
        <w:t>день у день</w:t>
      </w:r>
      <w:r w:rsidR="0089005E" w:rsidRPr="008E1351">
        <w:rPr>
          <w:sz w:val="24"/>
          <w:szCs w:val="24"/>
          <w:lang w:val="uk-UA"/>
        </w:rPr>
        <w:t xml:space="preserve">, </w:t>
      </w:r>
      <w:r w:rsidR="00940811" w:rsidRPr="008E1351">
        <w:rPr>
          <w:i/>
          <w:sz w:val="24"/>
          <w:szCs w:val="24"/>
          <w:lang w:val="uk-UA"/>
        </w:rPr>
        <w:t>ніч у ніч</w:t>
      </w:r>
      <w:r w:rsidR="00940811" w:rsidRPr="008E1351">
        <w:rPr>
          <w:sz w:val="24"/>
          <w:szCs w:val="24"/>
          <w:lang w:val="uk-UA"/>
        </w:rPr>
        <w:t xml:space="preserve">, </w:t>
      </w:r>
      <w:r w:rsidR="0089005E" w:rsidRPr="008E1351">
        <w:rPr>
          <w:i/>
          <w:sz w:val="24"/>
          <w:szCs w:val="24"/>
          <w:lang w:val="uk-UA"/>
        </w:rPr>
        <w:t>рік у рік</w:t>
      </w:r>
      <w:r w:rsidR="00940811" w:rsidRPr="008E1351">
        <w:rPr>
          <w:i/>
          <w:sz w:val="24"/>
          <w:szCs w:val="24"/>
          <w:lang w:val="uk-UA"/>
        </w:rPr>
        <w:t xml:space="preserve"> </w:t>
      </w:r>
      <w:r w:rsidR="0089005E" w:rsidRPr="008E1351">
        <w:rPr>
          <w:sz w:val="24"/>
          <w:szCs w:val="24"/>
          <w:lang w:val="uk-UA"/>
        </w:rPr>
        <w:t>).</w:t>
      </w:r>
    </w:p>
    <w:p w:rsidR="00814AF5" w:rsidRPr="008E1351" w:rsidRDefault="009858FC" w:rsidP="008E1351">
      <w:pPr>
        <w:pBdr>
          <w:bottom w:val="single" w:sz="4" w:space="0" w:color="000000"/>
        </w:pBdr>
        <w:spacing w:after="0" w:line="360" w:lineRule="auto"/>
        <w:ind w:firstLine="709"/>
        <w:jc w:val="both"/>
        <w:rPr>
          <w:sz w:val="24"/>
          <w:szCs w:val="24"/>
          <w:lang w:val="uk-UA"/>
        </w:rPr>
      </w:pPr>
      <w:r>
        <w:rPr>
          <w:sz w:val="24"/>
          <w:szCs w:val="24"/>
          <w:lang w:val="uk-UA"/>
        </w:rPr>
        <w:t>8</w:t>
      </w:r>
      <w:r w:rsidR="00BD7EB0" w:rsidRPr="008E1351">
        <w:rPr>
          <w:sz w:val="24"/>
          <w:szCs w:val="24"/>
        </w:rPr>
        <w:t>. Дистрибутиви за природою своєї семантики спрямовані у синтаксис, оскільки основним маркером значення є об’єктна (рідше суб’єктна) розподільність дії. Серед синтетичних</w:t>
      </w:r>
      <w:r w:rsidR="0044009D" w:rsidRPr="008E1351">
        <w:rPr>
          <w:sz w:val="24"/>
          <w:szCs w:val="24"/>
        </w:rPr>
        <w:t xml:space="preserve"> засобів компактну групу с</w:t>
      </w:r>
      <w:r w:rsidR="0044009D" w:rsidRPr="008E1351">
        <w:rPr>
          <w:sz w:val="24"/>
          <w:szCs w:val="24"/>
          <w:lang w:val="uk-UA"/>
        </w:rPr>
        <w:t>тановля</w:t>
      </w:r>
      <w:r w:rsidR="00BD7EB0" w:rsidRPr="008E1351">
        <w:rPr>
          <w:sz w:val="24"/>
          <w:szCs w:val="24"/>
        </w:rPr>
        <w:t xml:space="preserve">ть поліфункціональні префікси: подвійні префікси з першим компонентом </w:t>
      </w:r>
      <w:r w:rsidR="00BD7EB0" w:rsidRPr="008E1351">
        <w:rPr>
          <w:i/>
          <w:sz w:val="24"/>
          <w:szCs w:val="24"/>
        </w:rPr>
        <w:t>по-</w:t>
      </w:r>
      <w:r w:rsidR="00BD7EB0" w:rsidRPr="008E1351">
        <w:rPr>
          <w:sz w:val="24"/>
          <w:szCs w:val="24"/>
        </w:rPr>
        <w:t xml:space="preserve">, префікси </w:t>
      </w:r>
      <w:r w:rsidR="00BD7EB0" w:rsidRPr="008E1351">
        <w:rPr>
          <w:i/>
          <w:sz w:val="24"/>
          <w:szCs w:val="24"/>
        </w:rPr>
        <w:t>пере-</w:t>
      </w:r>
      <w:r w:rsidR="00BD7EB0" w:rsidRPr="008E1351">
        <w:rPr>
          <w:sz w:val="24"/>
          <w:szCs w:val="24"/>
        </w:rPr>
        <w:t xml:space="preserve">, </w:t>
      </w:r>
      <w:r w:rsidR="00BD7EB0" w:rsidRPr="008E1351">
        <w:rPr>
          <w:i/>
          <w:sz w:val="24"/>
          <w:szCs w:val="24"/>
        </w:rPr>
        <w:t>роз-</w:t>
      </w:r>
      <w:r w:rsidR="00BD7EB0" w:rsidRPr="008E1351">
        <w:rPr>
          <w:sz w:val="24"/>
          <w:szCs w:val="24"/>
        </w:rPr>
        <w:t xml:space="preserve">, </w:t>
      </w:r>
      <w:r w:rsidR="00BD7EB0" w:rsidRPr="008E1351">
        <w:rPr>
          <w:i/>
          <w:sz w:val="24"/>
          <w:szCs w:val="24"/>
        </w:rPr>
        <w:t>об-</w:t>
      </w:r>
      <w:r w:rsidR="00BD7EB0" w:rsidRPr="008E1351">
        <w:rPr>
          <w:sz w:val="24"/>
          <w:szCs w:val="24"/>
        </w:rPr>
        <w:t>. Синкретичний характер префіксів полягає в тому, що супутньо із дистрибутивністю</w:t>
      </w:r>
      <w:r w:rsidR="00204157" w:rsidRPr="008E1351">
        <w:rPr>
          <w:sz w:val="24"/>
          <w:szCs w:val="24"/>
          <w:lang w:val="uk-UA"/>
        </w:rPr>
        <w:t xml:space="preserve"> вони можуть</w:t>
      </w:r>
      <w:r w:rsidR="00204157" w:rsidRPr="008E1351">
        <w:rPr>
          <w:sz w:val="24"/>
          <w:szCs w:val="24"/>
        </w:rPr>
        <w:t xml:space="preserve"> вказу</w:t>
      </w:r>
      <w:r w:rsidR="00204157" w:rsidRPr="008E1351">
        <w:rPr>
          <w:sz w:val="24"/>
          <w:szCs w:val="24"/>
          <w:lang w:val="uk-UA"/>
        </w:rPr>
        <w:t>вати</w:t>
      </w:r>
      <w:r w:rsidR="00BD7EB0" w:rsidRPr="008E1351">
        <w:rPr>
          <w:sz w:val="24"/>
          <w:szCs w:val="24"/>
        </w:rPr>
        <w:t xml:space="preserve"> на надмірну інтенсивність</w:t>
      </w:r>
      <w:r w:rsidR="00B07F42" w:rsidRPr="008E1351">
        <w:rPr>
          <w:sz w:val="24"/>
          <w:szCs w:val="24"/>
          <w:lang w:val="uk-UA"/>
        </w:rPr>
        <w:t xml:space="preserve">; водночас ці форманти іноді </w:t>
      </w:r>
      <w:r w:rsidR="00BD7EB0" w:rsidRPr="008E1351">
        <w:rPr>
          <w:sz w:val="24"/>
          <w:szCs w:val="24"/>
        </w:rPr>
        <w:t xml:space="preserve">нейтралізують грамемне значення </w:t>
      </w:r>
      <w:r w:rsidR="00B07F42" w:rsidRPr="008E1351">
        <w:rPr>
          <w:sz w:val="24"/>
          <w:szCs w:val="24"/>
          <w:lang w:val="uk-UA"/>
        </w:rPr>
        <w:t xml:space="preserve">у функції словотвірних </w:t>
      </w:r>
      <w:r w:rsidR="00B07F42" w:rsidRPr="008E1351">
        <w:rPr>
          <w:sz w:val="24"/>
          <w:szCs w:val="24"/>
        </w:rPr>
        <w:t>лексичн</w:t>
      </w:r>
      <w:r w:rsidR="00B07F42" w:rsidRPr="008E1351">
        <w:rPr>
          <w:sz w:val="24"/>
          <w:szCs w:val="24"/>
          <w:lang w:val="uk-UA"/>
        </w:rPr>
        <w:t>их засобів</w:t>
      </w:r>
      <w:r w:rsidR="00BD7EB0" w:rsidRPr="008E1351">
        <w:rPr>
          <w:sz w:val="24"/>
          <w:szCs w:val="24"/>
        </w:rPr>
        <w:t xml:space="preserve">. Синтаксичними маркерами дистрибутивності є поліоб’єктність дії, що вказує на її розподілення, як-от: </w:t>
      </w:r>
      <w:r w:rsidR="00BD7EB0" w:rsidRPr="008E1351">
        <w:rPr>
          <w:i/>
          <w:sz w:val="24"/>
          <w:szCs w:val="24"/>
        </w:rPr>
        <w:t>скрізь</w:t>
      </w:r>
      <w:r w:rsidR="00BD7EB0" w:rsidRPr="008E1351">
        <w:rPr>
          <w:sz w:val="24"/>
          <w:szCs w:val="24"/>
        </w:rPr>
        <w:t xml:space="preserve">, </w:t>
      </w:r>
      <w:r w:rsidR="00BD7EB0" w:rsidRPr="008E1351">
        <w:rPr>
          <w:i/>
          <w:sz w:val="24"/>
          <w:szCs w:val="24"/>
        </w:rPr>
        <w:t>всюди</w:t>
      </w:r>
      <w:r w:rsidR="00BD7EB0" w:rsidRPr="008E1351">
        <w:rPr>
          <w:sz w:val="24"/>
          <w:szCs w:val="24"/>
        </w:rPr>
        <w:t xml:space="preserve">, </w:t>
      </w:r>
      <w:r w:rsidR="005026CA" w:rsidRPr="008E1351">
        <w:rPr>
          <w:i/>
          <w:sz w:val="24"/>
          <w:szCs w:val="24"/>
          <w:lang w:val="uk-UA"/>
        </w:rPr>
        <w:t>все</w:t>
      </w:r>
      <w:r w:rsidR="005026CA" w:rsidRPr="008E1351">
        <w:rPr>
          <w:sz w:val="24"/>
          <w:szCs w:val="24"/>
          <w:lang w:val="uk-UA"/>
        </w:rPr>
        <w:t>,</w:t>
      </w:r>
      <w:r w:rsidR="005026CA" w:rsidRPr="008E1351">
        <w:rPr>
          <w:i/>
          <w:sz w:val="24"/>
          <w:szCs w:val="24"/>
        </w:rPr>
        <w:t xml:space="preserve"> </w:t>
      </w:r>
      <w:r w:rsidR="00BD7EB0" w:rsidRPr="008E1351">
        <w:rPr>
          <w:i/>
          <w:sz w:val="24"/>
          <w:szCs w:val="24"/>
        </w:rPr>
        <w:t>по порядку</w:t>
      </w:r>
      <w:r w:rsidR="00BD7EB0" w:rsidRPr="008E1351">
        <w:rPr>
          <w:sz w:val="24"/>
          <w:szCs w:val="24"/>
        </w:rPr>
        <w:t xml:space="preserve">, </w:t>
      </w:r>
      <w:r w:rsidR="00BD7EB0" w:rsidRPr="008E1351">
        <w:rPr>
          <w:i/>
          <w:sz w:val="24"/>
          <w:szCs w:val="24"/>
        </w:rPr>
        <w:t>з усіх боків</w:t>
      </w:r>
      <w:r w:rsidR="00BD7EB0" w:rsidRPr="008E1351">
        <w:rPr>
          <w:sz w:val="24"/>
          <w:szCs w:val="24"/>
        </w:rPr>
        <w:t>. Суб’єктніс</w:t>
      </w:r>
      <w:r w:rsidR="00B07F42" w:rsidRPr="008E1351">
        <w:rPr>
          <w:sz w:val="24"/>
          <w:szCs w:val="24"/>
        </w:rPr>
        <w:t xml:space="preserve">ть маркує дистрибутивність або </w:t>
      </w:r>
      <w:r w:rsidR="00B07F42" w:rsidRPr="008E1351">
        <w:rPr>
          <w:sz w:val="24"/>
          <w:szCs w:val="24"/>
          <w:lang w:val="uk-UA"/>
        </w:rPr>
        <w:t>в</w:t>
      </w:r>
      <w:r w:rsidR="00BD7EB0" w:rsidRPr="008E1351">
        <w:rPr>
          <w:sz w:val="24"/>
          <w:szCs w:val="24"/>
        </w:rPr>
        <w:t xml:space="preserve"> поєднанні з поліоб’єк</w:t>
      </w:r>
      <w:r w:rsidR="0044009D" w:rsidRPr="008E1351">
        <w:rPr>
          <w:sz w:val="24"/>
          <w:szCs w:val="24"/>
        </w:rPr>
        <w:t xml:space="preserve">тністю, або самостійно у </w:t>
      </w:r>
      <w:r w:rsidR="0044009D" w:rsidRPr="008E1351">
        <w:rPr>
          <w:sz w:val="24"/>
          <w:szCs w:val="24"/>
          <w:lang w:val="uk-UA"/>
        </w:rPr>
        <w:t>разі</w:t>
      </w:r>
      <w:r w:rsidR="00BD7EB0" w:rsidRPr="008E1351">
        <w:rPr>
          <w:sz w:val="24"/>
          <w:szCs w:val="24"/>
        </w:rPr>
        <w:t xml:space="preserve"> вказівки на те, що кванти дії розподілені між суб’єктами та формують її єдність, сукупність.</w:t>
      </w:r>
    </w:p>
    <w:p w:rsidR="00814AF5" w:rsidRPr="008E1351" w:rsidRDefault="009858FC" w:rsidP="008E1351">
      <w:pPr>
        <w:pBdr>
          <w:bottom w:val="single" w:sz="4" w:space="0" w:color="000000"/>
        </w:pBdr>
        <w:spacing w:after="0" w:line="360" w:lineRule="auto"/>
        <w:ind w:firstLine="709"/>
        <w:jc w:val="both"/>
        <w:rPr>
          <w:sz w:val="24"/>
          <w:szCs w:val="24"/>
          <w:lang w:val="uk-UA"/>
        </w:rPr>
      </w:pPr>
      <w:r>
        <w:rPr>
          <w:sz w:val="24"/>
          <w:szCs w:val="24"/>
          <w:lang w:val="uk-UA"/>
        </w:rPr>
        <w:t>9</w:t>
      </w:r>
      <w:r w:rsidR="00BD7EB0" w:rsidRPr="008E1351">
        <w:rPr>
          <w:sz w:val="24"/>
          <w:szCs w:val="24"/>
          <w:lang w:val="uk-UA"/>
        </w:rPr>
        <w:t xml:space="preserve">. Підкатегорія інтенсивності об’єднує дієслівні грамеми із значенням нечленованої квантитативної дії, яка представлена як її сила, що забезпечує повноту реалізації. </w:t>
      </w:r>
      <w:r w:rsidR="00BD7EB0" w:rsidRPr="008E1351">
        <w:rPr>
          <w:sz w:val="24"/>
          <w:szCs w:val="24"/>
        </w:rPr>
        <w:t xml:space="preserve">Нами виокремлено чотири різновиди нечленованої квантитативності дії: недостатня, помірна, достатня, надмірна. </w:t>
      </w:r>
    </w:p>
    <w:p w:rsidR="00814AF5" w:rsidRPr="008E1351" w:rsidRDefault="009858FC" w:rsidP="008E1351">
      <w:pPr>
        <w:pBdr>
          <w:bottom w:val="single" w:sz="4" w:space="0" w:color="000000"/>
        </w:pBdr>
        <w:spacing w:after="0" w:line="360" w:lineRule="auto"/>
        <w:ind w:firstLine="709"/>
        <w:jc w:val="both"/>
        <w:rPr>
          <w:bCs/>
          <w:sz w:val="24"/>
          <w:szCs w:val="24"/>
          <w:lang w:val="uk-UA"/>
        </w:rPr>
      </w:pPr>
      <w:r>
        <w:rPr>
          <w:sz w:val="24"/>
          <w:szCs w:val="24"/>
          <w:lang w:val="uk-UA"/>
        </w:rPr>
        <w:t>10</w:t>
      </w:r>
      <w:r w:rsidR="00B07F42" w:rsidRPr="008E1351">
        <w:rPr>
          <w:sz w:val="24"/>
          <w:szCs w:val="24"/>
          <w:lang w:val="uk-UA"/>
        </w:rPr>
        <w:t xml:space="preserve">. </w:t>
      </w:r>
      <w:r w:rsidR="00BD7EB0" w:rsidRPr="008E1351">
        <w:rPr>
          <w:sz w:val="24"/>
          <w:szCs w:val="24"/>
          <w:lang w:val="uk-UA"/>
        </w:rPr>
        <w:t xml:space="preserve">Встановлено, що помірність дії не означає її недостатність, а вказує на те, що невелика інтенсивність дії забезпечує її здійснення, є умовою її реалізації. </w:t>
      </w:r>
      <w:r w:rsidR="00B07F42" w:rsidRPr="008E1351">
        <w:rPr>
          <w:sz w:val="24"/>
          <w:szCs w:val="24"/>
          <w:lang w:val="uk-UA"/>
        </w:rPr>
        <w:t>Помірність дії виражена</w:t>
      </w:r>
      <w:r w:rsidR="00BD7EB0" w:rsidRPr="008E1351">
        <w:rPr>
          <w:sz w:val="24"/>
          <w:szCs w:val="24"/>
          <w:lang w:val="uk-UA"/>
        </w:rPr>
        <w:t xml:space="preserve"> префіксальними морфемами </w:t>
      </w:r>
      <w:r w:rsidR="00BD7EB0" w:rsidRPr="008E1351">
        <w:rPr>
          <w:i/>
          <w:sz w:val="24"/>
          <w:szCs w:val="24"/>
          <w:lang w:val="uk-UA"/>
        </w:rPr>
        <w:t>по-</w:t>
      </w:r>
      <w:r w:rsidR="00BD7EB0" w:rsidRPr="008E1351">
        <w:rPr>
          <w:sz w:val="24"/>
          <w:szCs w:val="24"/>
          <w:lang w:val="uk-UA"/>
        </w:rPr>
        <w:t xml:space="preserve">, </w:t>
      </w:r>
      <w:r w:rsidR="00BD7EB0" w:rsidRPr="008E1351">
        <w:rPr>
          <w:i/>
          <w:sz w:val="24"/>
          <w:szCs w:val="24"/>
          <w:lang w:val="uk-UA"/>
        </w:rPr>
        <w:t>при-</w:t>
      </w:r>
      <w:r w:rsidR="00BD7EB0" w:rsidRPr="008E1351">
        <w:rPr>
          <w:sz w:val="24"/>
          <w:szCs w:val="24"/>
          <w:lang w:val="uk-UA"/>
        </w:rPr>
        <w:t xml:space="preserve">, </w:t>
      </w:r>
      <w:r w:rsidR="00BD7EB0" w:rsidRPr="008E1351">
        <w:rPr>
          <w:i/>
          <w:sz w:val="24"/>
          <w:szCs w:val="24"/>
          <w:lang w:val="uk-UA"/>
        </w:rPr>
        <w:t>під-</w:t>
      </w:r>
      <w:r w:rsidR="00BD7EB0" w:rsidRPr="008E1351">
        <w:rPr>
          <w:sz w:val="24"/>
          <w:szCs w:val="24"/>
          <w:lang w:val="uk-UA"/>
        </w:rPr>
        <w:t xml:space="preserve">, </w:t>
      </w:r>
      <w:r w:rsidR="00BD7EB0" w:rsidRPr="008E1351">
        <w:rPr>
          <w:i/>
          <w:sz w:val="24"/>
          <w:szCs w:val="24"/>
          <w:lang w:val="uk-UA"/>
        </w:rPr>
        <w:t>над-</w:t>
      </w:r>
      <w:r w:rsidR="00BD7EB0" w:rsidRPr="008E1351">
        <w:rPr>
          <w:sz w:val="24"/>
          <w:szCs w:val="24"/>
          <w:lang w:val="uk-UA"/>
        </w:rPr>
        <w:t>. На синтаксичному рівні в українській</w:t>
      </w:r>
      <w:r w:rsidR="005026CA" w:rsidRPr="008E1351">
        <w:rPr>
          <w:sz w:val="24"/>
          <w:szCs w:val="24"/>
          <w:lang w:val="uk-UA"/>
        </w:rPr>
        <w:t xml:space="preserve"> мові </w:t>
      </w:r>
      <w:r w:rsidR="005026CA" w:rsidRPr="008E1351">
        <w:rPr>
          <w:sz w:val="24"/>
          <w:szCs w:val="24"/>
          <w:lang w:val="uk-UA"/>
        </w:rPr>
        <w:lastRenderedPageBreak/>
        <w:t>типовими є конкретизатори</w:t>
      </w:r>
      <w:r w:rsidR="00BD7EB0" w:rsidRPr="008E1351">
        <w:rPr>
          <w:sz w:val="24"/>
          <w:szCs w:val="24"/>
          <w:lang w:val="uk-UA"/>
        </w:rPr>
        <w:t xml:space="preserve"> </w:t>
      </w:r>
      <w:r w:rsidR="00BD7EB0" w:rsidRPr="008E1351">
        <w:rPr>
          <w:bCs/>
          <w:i/>
          <w:iCs/>
          <w:sz w:val="24"/>
          <w:szCs w:val="24"/>
          <w:lang w:val="uk-UA"/>
        </w:rPr>
        <w:t>трохи</w:t>
      </w:r>
      <w:r w:rsidR="00BD7EB0" w:rsidRPr="008E1351">
        <w:rPr>
          <w:bCs/>
          <w:sz w:val="24"/>
          <w:szCs w:val="24"/>
          <w:lang w:val="uk-UA"/>
        </w:rPr>
        <w:t xml:space="preserve">, </w:t>
      </w:r>
      <w:r w:rsidR="00BD7EB0" w:rsidRPr="008E1351">
        <w:rPr>
          <w:bCs/>
          <w:i/>
          <w:iCs/>
          <w:sz w:val="24"/>
          <w:szCs w:val="24"/>
          <w:lang w:val="uk-UA"/>
        </w:rPr>
        <w:t>помалу</w:t>
      </w:r>
      <w:r w:rsidR="00BD7EB0" w:rsidRPr="008E1351">
        <w:rPr>
          <w:bCs/>
          <w:sz w:val="24"/>
          <w:szCs w:val="24"/>
          <w:lang w:val="uk-UA"/>
        </w:rPr>
        <w:t xml:space="preserve">, </w:t>
      </w:r>
      <w:r w:rsidR="00BD7EB0" w:rsidRPr="008E1351">
        <w:rPr>
          <w:bCs/>
          <w:i/>
          <w:iCs/>
          <w:sz w:val="24"/>
          <w:szCs w:val="24"/>
          <w:lang w:val="uk-UA"/>
        </w:rPr>
        <w:t>поволі</w:t>
      </w:r>
      <w:r w:rsidR="0044009D" w:rsidRPr="008E1351">
        <w:rPr>
          <w:bCs/>
          <w:sz w:val="24"/>
          <w:szCs w:val="24"/>
          <w:lang w:val="uk-UA"/>
        </w:rPr>
        <w:t>. Варто зауважи</w:t>
      </w:r>
      <w:r w:rsidR="00BD7EB0" w:rsidRPr="008E1351">
        <w:rPr>
          <w:bCs/>
          <w:sz w:val="24"/>
          <w:szCs w:val="24"/>
          <w:lang w:val="uk-UA"/>
        </w:rPr>
        <w:t>ти, що у значенні ді</w:t>
      </w:r>
      <w:r w:rsidR="00BD7EB0" w:rsidRPr="008E1351">
        <w:rPr>
          <w:bCs/>
          <w:sz w:val="24"/>
          <w:szCs w:val="24"/>
        </w:rPr>
        <w:t xml:space="preserve">єслів семантико-граматичних груп на позначення помірності дії у їхній зміст іманентно входить невелика сила дії. </w:t>
      </w:r>
    </w:p>
    <w:p w:rsidR="00814AF5" w:rsidRPr="008E1351" w:rsidRDefault="009858FC" w:rsidP="008E1351">
      <w:pPr>
        <w:pBdr>
          <w:bottom w:val="single" w:sz="4" w:space="0" w:color="000000"/>
        </w:pBdr>
        <w:spacing w:after="0" w:line="360" w:lineRule="auto"/>
        <w:ind w:firstLine="709"/>
        <w:jc w:val="both"/>
        <w:rPr>
          <w:sz w:val="24"/>
          <w:szCs w:val="24"/>
          <w:lang w:val="uk-UA"/>
        </w:rPr>
      </w:pPr>
      <w:r>
        <w:rPr>
          <w:bCs/>
          <w:sz w:val="24"/>
          <w:szCs w:val="24"/>
          <w:lang w:val="uk-UA"/>
        </w:rPr>
        <w:t>11</w:t>
      </w:r>
      <w:r w:rsidR="00B07F42" w:rsidRPr="008E1351">
        <w:rPr>
          <w:bCs/>
          <w:sz w:val="24"/>
          <w:szCs w:val="24"/>
          <w:lang w:val="uk-UA"/>
        </w:rPr>
        <w:t xml:space="preserve">. </w:t>
      </w:r>
      <w:r w:rsidR="00BD7EB0" w:rsidRPr="008E1351">
        <w:rPr>
          <w:bCs/>
          <w:sz w:val="24"/>
          <w:szCs w:val="24"/>
        </w:rPr>
        <w:t>Недостатність синт</w:t>
      </w:r>
      <w:r w:rsidR="00350649" w:rsidRPr="008E1351">
        <w:rPr>
          <w:bCs/>
          <w:sz w:val="24"/>
          <w:szCs w:val="24"/>
        </w:rPr>
        <w:t>етично</w:t>
      </w:r>
      <w:r w:rsidR="00BD7EB0" w:rsidRPr="008E1351">
        <w:rPr>
          <w:bCs/>
          <w:sz w:val="24"/>
          <w:szCs w:val="24"/>
        </w:rPr>
        <w:t xml:space="preserve"> маркована спеціалізованим префіксом </w:t>
      </w:r>
      <w:r w:rsidR="00BD7EB0" w:rsidRPr="008E1351">
        <w:rPr>
          <w:bCs/>
          <w:i/>
          <w:sz w:val="24"/>
          <w:szCs w:val="24"/>
        </w:rPr>
        <w:t>недо-</w:t>
      </w:r>
      <w:r w:rsidR="00BD7EB0" w:rsidRPr="008E1351">
        <w:rPr>
          <w:bCs/>
          <w:sz w:val="24"/>
          <w:szCs w:val="24"/>
        </w:rPr>
        <w:t xml:space="preserve">. Співвідносними із префіксом </w:t>
      </w:r>
      <w:r w:rsidR="00BD7EB0" w:rsidRPr="008E1351">
        <w:rPr>
          <w:bCs/>
          <w:i/>
          <w:sz w:val="24"/>
          <w:szCs w:val="24"/>
        </w:rPr>
        <w:t>недо-</w:t>
      </w:r>
      <w:r w:rsidR="00BD7EB0" w:rsidRPr="008E1351">
        <w:rPr>
          <w:bCs/>
          <w:sz w:val="24"/>
          <w:szCs w:val="24"/>
        </w:rPr>
        <w:t xml:space="preserve"> є конкретизатори </w:t>
      </w:r>
      <w:r w:rsidR="00BD7EB0" w:rsidRPr="008E1351">
        <w:rPr>
          <w:i/>
          <w:iCs/>
          <w:sz w:val="24"/>
          <w:szCs w:val="24"/>
        </w:rPr>
        <w:t>ледве</w:t>
      </w:r>
      <w:r w:rsidR="00BD7EB0" w:rsidRPr="008E1351">
        <w:rPr>
          <w:sz w:val="24"/>
          <w:szCs w:val="24"/>
        </w:rPr>
        <w:t>,</w:t>
      </w:r>
      <w:r w:rsidR="00BD7EB0" w:rsidRPr="008E1351">
        <w:rPr>
          <w:i/>
          <w:iCs/>
          <w:sz w:val="24"/>
          <w:szCs w:val="24"/>
        </w:rPr>
        <w:t xml:space="preserve"> злегка</w:t>
      </w:r>
      <w:r w:rsidR="00BD7EB0" w:rsidRPr="008E1351">
        <w:rPr>
          <w:iCs/>
          <w:sz w:val="24"/>
          <w:szCs w:val="24"/>
        </w:rPr>
        <w:t>,</w:t>
      </w:r>
      <w:r w:rsidR="00BD7EB0" w:rsidRPr="008E1351">
        <w:rPr>
          <w:i/>
          <w:iCs/>
          <w:sz w:val="24"/>
          <w:szCs w:val="24"/>
        </w:rPr>
        <w:t xml:space="preserve"> мало</w:t>
      </w:r>
      <w:r w:rsidR="00BD7EB0" w:rsidRPr="008E1351">
        <w:rPr>
          <w:iCs/>
          <w:sz w:val="24"/>
          <w:szCs w:val="24"/>
        </w:rPr>
        <w:t xml:space="preserve">, </w:t>
      </w:r>
      <w:r w:rsidR="00BD7EB0" w:rsidRPr="008E1351">
        <w:rPr>
          <w:i/>
          <w:iCs/>
          <w:sz w:val="24"/>
          <w:szCs w:val="24"/>
        </w:rPr>
        <w:t>майже</w:t>
      </w:r>
      <w:r w:rsidR="00BD7EB0" w:rsidRPr="008E1351">
        <w:rPr>
          <w:sz w:val="24"/>
          <w:szCs w:val="24"/>
        </w:rPr>
        <w:t>.</w:t>
      </w:r>
    </w:p>
    <w:p w:rsidR="00814AF5" w:rsidRPr="008E1351" w:rsidRDefault="009858FC" w:rsidP="008E1351">
      <w:pPr>
        <w:pBdr>
          <w:bottom w:val="single" w:sz="4" w:space="0" w:color="000000"/>
        </w:pBdr>
        <w:spacing w:after="0" w:line="360" w:lineRule="auto"/>
        <w:ind w:firstLine="709"/>
        <w:jc w:val="both"/>
        <w:rPr>
          <w:sz w:val="24"/>
          <w:szCs w:val="24"/>
          <w:lang w:val="uk-UA"/>
        </w:rPr>
      </w:pPr>
      <w:r>
        <w:rPr>
          <w:sz w:val="24"/>
          <w:szCs w:val="24"/>
          <w:lang w:val="uk-UA"/>
        </w:rPr>
        <w:t>12</w:t>
      </w:r>
      <w:r w:rsidR="00060295" w:rsidRPr="008E1351">
        <w:rPr>
          <w:sz w:val="24"/>
          <w:szCs w:val="24"/>
          <w:lang w:val="uk-UA"/>
        </w:rPr>
        <w:t xml:space="preserve">. </w:t>
      </w:r>
      <w:r w:rsidR="00BD7EB0" w:rsidRPr="008E1351">
        <w:rPr>
          <w:sz w:val="24"/>
          <w:szCs w:val="24"/>
        </w:rPr>
        <w:t>Достатність дії представляє інтенсивність оптимальну для її здійснення. Достатня інтенсивність дії пов’язана з інтенцією діяча зді</w:t>
      </w:r>
      <w:r w:rsidR="00C00A0E" w:rsidRPr="008E1351">
        <w:rPr>
          <w:sz w:val="24"/>
          <w:szCs w:val="24"/>
        </w:rPr>
        <w:t>йснити дію до необхідної межі</w:t>
      </w:r>
      <w:r w:rsidR="00BD7EB0" w:rsidRPr="008E1351">
        <w:rPr>
          <w:sz w:val="24"/>
          <w:szCs w:val="24"/>
        </w:rPr>
        <w:t xml:space="preserve"> настіль</w:t>
      </w:r>
      <w:r w:rsidR="00B07F42" w:rsidRPr="008E1351">
        <w:rPr>
          <w:sz w:val="24"/>
          <w:szCs w:val="24"/>
        </w:rPr>
        <w:t>ки</w:t>
      </w:r>
      <w:r w:rsidR="00C00A0E" w:rsidRPr="008E1351">
        <w:rPr>
          <w:sz w:val="24"/>
          <w:szCs w:val="24"/>
          <w:lang w:val="uk-UA"/>
        </w:rPr>
        <w:t>,</w:t>
      </w:r>
      <w:r w:rsidR="00B07F42" w:rsidRPr="008E1351">
        <w:rPr>
          <w:sz w:val="24"/>
          <w:szCs w:val="24"/>
        </w:rPr>
        <w:t xml:space="preserve"> наскільки це </w:t>
      </w:r>
      <w:r w:rsidR="00B07F42" w:rsidRPr="008E1351">
        <w:rPr>
          <w:sz w:val="24"/>
          <w:szCs w:val="24"/>
          <w:lang w:val="uk-UA"/>
        </w:rPr>
        <w:t xml:space="preserve">йому </w:t>
      </w:r>
      <w:r w:rsidR="00B07F42" w:rsidRPr="008E1351">
        <w:rPr>
          <w:sz w:val="24"/>
          <w:szCs w:val="24"/>
        </w:rPr>
        <w:t>потрібно</w:t>
      </w:r>
      <w:r w:rsidR="00BD7EB0" w:rsidRPr="008E1351">
        <w:rPr>
          <w:sz w:val="24"/>
          <w:szCs w:val="24"/>
        </w:rPr>
        <w:t xml:space="preserve">. Найпродуктивнішими префіксами, що виражають достатність дії </w:t>
      </w:r>
      <w:r w:rsidR="00350649" w:rsidRPr="008E1351">
        <w:rPr>
          <w:sz w:val="24"/>
          <w:szCs w:val="24"/>
          <w:lang w:val="uk-UA"/>
        </w:rPr>
        <w:t xml:space="preserve">та </w:t>
      </w:r>
      <w:r w:rsidR="00BD7EB0" w:rsidRPr="008E1351">
        <w:rPr>
          <w:sz w:val="24"/>
          <w:szCs w:val="24"/>
        </w:rPr>
        <w:t>формують компактну групу синтетичних засобів</w:t>
      </w:r>
      <w:r>
        <w:rPr>
          <w:sz w:val="24"/>
          <w:szCs w:val="24"/>
          <w:lang w:val="uk-UA"/>
        </w:rPr>
        <w:t>,</w:t>
      </w:r>
      <w:r w:rsidR="00BD7EB0" w:rsidRPr="008E1351">
        <w:rPr>
          <w:sz w:val="24"/>
          <w:szCs w:val="24"/>
        </w:rPr>
        <w:t xml:space="preserve"> </w:t>
      </w:r>
      <w:r w:rsidR="00350649" w:rsidRPr="008E1351">
        <w:rPr>
          <w:sz w:val="24"/>
          <w:szCs w:val="24"/>
          <w:lang w:val="uk-UA"/>
        </w:rPr>
        <w:t xml:space="preserve">є </w:t>
      </w:r>
      <w:r w:rsidR="00BD7EB0" w:rsidRPr="008E1351">
        <w:rPr>
          <w:i/>
          <w:sz w:val="24"/>
          <w:szCs w:val="24"/>
        </w:rPr>
        <w:t>на-</w:t>
      </w:r>
      <w:r w:rsidR="00BD7EB0" w:rsidRPr="008E1351">
        <w:rPr>
          <w:sz w:val="24"/>
          <w:szCs w:val="24"/>
        </w:rPr>
        <w:t xml:space="preserve">, </w:t>
      </w:r>
      <w:r w:rsidR="00BD7EB0" w:rsidRPr="008E1351">
        <w:rPr>
          <w:i/>
          <w:sz w:val="24"/>
          <w:szCs w:val="24"/>
        </w:rPr>
        <w:t>ви-</w:t>
      </w:r>
      <w:r w:rsidR="00BD7EB0" w:rsidRPr="008E1351">
        <w:rPr>
          <w:sz w:val="24"/>
          <w:szCs w:val="24"/>
        </w:rPr>
        <w:t xml:space="preserve">. Із префіксами достатності корелюють конкретизатори </w:t>
      </w:r>
      <w:r w:rsidR="00BD7EB0" w:rsidRPr="008E1351">
        <w:rPr>
          <w:i/>
          <w:sz w:val="24"/>
          <w:szCs w:val="24"/>
        </w:rPr>
        <w:t>достатньо</w:t>
      </w:r>
      <w:r w:rsidR="00BD7EB0" w:rsidRPr="008E1351">
        <w:rPr>
          <w:sz w:val="24"/>
          <w:szCs w:val="24"/>
        </w:rPr>
        <w:t xml:space="preserve">, </w:t>
      </w:r>
      <w:r w:rsidR="00BD7EB0" w:rsidRPr="008E1351">
        <w:rPr>
          <w:i/>
          <w:sz w:val="24"/>
          <w:szCs w:val="24"/>
        </w:rPr>
        <w:t>значно</w:t>
      </w:r>
      <w:r w:rsidR="00BD7EB0" w:rsidRPr="008E1351">
        <w:rPr>
          <w:sz w:val="24"/>
          <w:szCs w:val="24"/>
        </w:rPr>
        <w:t xml:space="preserve">, </w:t>
      </w:r>
      <w:r w:rsidR="00BD7EB0" w:rsidRPr="008E1351">
        <w:rPr>
          <w:i/>
          <w:sz w:val="24"/>
          <w:szCs w:val="24"/>
        </w:rPr>
        <w:t>цілком</w:t>
      </w:r>
      <w:r w:rsidR="00BD7EB0" w:rsidRPr="008E1351">
        <w:rPr>
          <w:sz w:val="24"/>
          <w:szCs w:val="24"/>
        </w:rPr>
        <w:t>,</w:t>
      </w:r>
      <w:r w:rsidR="00BD7EB0" w:rsidRPr="008E1351">
        <w:rPr>
          <w:i/>
          <w:sz w:val="24"/>
          <w:szCs w:val="24"/>
        </w:rPr>
        <w:t xml:space="preserve"> чимало.</w:t>
      </w:r>
      <w:r w:rsidR="00BD7EB0" w:rsidRPr="008E1351">
        <w:rPr>
          <w:sz w:val="24"/>
          <w:szCs w:val="24"/>
        </w:rPr>
        <w:t xml:space="preserve"> </w:t>
      </w:r>
    </w:p>
    <w:p w:rsidR="00814AF5" w:rsidRPr="008E1351" w:rsidRDefault="009858FC" w:rsidP="008E1351">
      <w:pPr>
        <w:pBdr>
          <w:bottom w:val="single" w:sz="4" w:space="0" w:color="000000"/>
        </w:pBdr>
        <w:spacing w:after="0" w:line="360" w:lineRule="auto"/>
        <w:ind w:firstLine="709"/>
        <w:jc w:val="both"/>
        <w:rPr>
          <w:sz w:val="24"/>
          <w:szCs w:val="24"/>
          <w:lang w:val="uk-UA"/>
        </w:rPr>
      </w:pPr>
      <w:r>
        <w:rPr>
          <w:sz w:val="24"/>
          <w:szCs w:val="24"/>
          <w:lang w:val="uk-UA"/>
        </w:rPr>
        <w:t>13</w:t>
      </w:r>
      <w:r w:rsidR="00060295" w:rsidRPr="008E1351">
        <w:rPr>
          <w:sz w:val="24"/>
          <w:szCs w:val="24"/>
          <w:lang w:val="uk-UA"/>
        </w:rPr>
        <w:t xml:space="preserve">. </w:t>
      </w:r>
      <w:r w:rsidR="00BD7EB0" w:rsidRPr="008E1351">
        <w:rPr>
          <w:sz w:val="24"/>
          <w:szCs w:val="24"/>
          <w:lang w:val="uk-UA"/>
        </w:rPr>
        <w:t xml:space="preserve">Надмірність дії синтетично виражають поліфункціональні префікси, серед яких найпродуктивнішим є префікс </w:t>
      </w:r>
      <w:r w:rsidR="00BD7EB0" w:rsidRPr="008E1351">
        <w:rPr>
          <w:i/>
          <w:sz w:val="24"/>
          <w:szCs w:val="24"/>
          <w:lang w:val="uk-UA"/>
        </w:rPr>
        <w:t>пере-</w:t>
      </w:r>
      <w:r w:rsidR="00BD7EB0" w:rsidRPr="008E1351">
        <w:rPr>
          <w:sz w:val="24"/>
          <w:szCs w:val="24"/>
          <w:lang w:val="uk-UA"/>
        </w:rPr>
        <w:t>, менш активними</w:t>
      </w:r>
      <w:r w:rsidR="00C00A0E" w:rsidRPr="008E1351">
        <w:rPr>
          <w:sz w:val="24"/>
          <w:szCs w:val="24"/>
          <w:lang w:val="uk-UA"/>
        </w:rPr>
        <w:t xml:space="preserve"> є</w:t>
      </w:r>
      <w:r w:rsidR="00BD7EB0" w:rsidRPr="008E1351">
        <w:rPr>
          <w:sz w:val="24"/>
          <w:szCs w:val="24"/>
          <w:lang w:val="uk-UA"/>
        </w:rPr>
        <w:t xml:space="preserve"> префікси </w:t>
      </w:r>
      <w:r w:rsidR="00BD7EB0" w:rsidRPr="008E1351">
        <w:rPr>
          <w:i/>
          <w:sz w:val="24"/>
          <w:szCs w:val="24"/>
          <w:lang w:val="uk-UA"/>
        </w:rPr>
        <w:t>роз-</w:t>
      </w:r>
      <w:r w:rsidR="00BD7EB0" w:rsidRPr="008E1351">
        <w:rPr>
          <w:sz w:val="24"/>
          <w:szCs w:val="24"/>
          <w:lang w:val="uk-UA"/>
        </w:rPr>
        <w:t xml:space="preserve">, </w:t>
      </w:r>
      <w:r w:rsidR="00BD7EB0" w:rsidRPr="008E1351">
        <w:rPr>
          <w:i/>
          <w:sz w:val="24"/>
          <w:szCs w:val="24"/>
          <w:lang w:val="uk-UA"/>
        </w:rPr>
        <w:t>об-</w:t>
      </w:r>
      <w:r w:rsidR="00BD7EB0" w:rsidRPr="008E1351">
        <w:rPr>
          <w:sz w:val="24"/>
          <w:szCs w:val="24"/>
          <w:lang w:val="uk-UA"/>
        </w:rPr>
        <w:t>. Аналітична надмірність представлена ши</w:t>
      </w:r>
      <w:r w:rsidR="0053361F" w:rsidRPr="008E1351">
        <w:rPr>
          <w:sz w:val="24"/>
          <w:szCs w:val="24"/>
          <w:lang w:val="uk-UA"/>
        </w:rPr>
        <w:t>роким спектром конкретизаторів</w:t>
      </w:r>
      <w:r w:rsidR="00350649" w:rsidRPr="008E1351">
        <w:rPr>
          <w:sz w:val="24"/>
          <w:szCs w:val="24"/>
          <w:lang w:val="uk-UA"/>
        </w:rPr>
        <w:t>:</w:t>
      </w:r>
      <w:r w:rsidR="00FF3774" w:rsidRPr="008E1351">
        <w:rPr>
          <w:sz w:val="24"/>
          <w:szCs w:val="24"/>
          <w:lang w:val="uk-UA"/>
        </w:rPr>
        <w:t xml:space="preserve"> присл</w:t>
      </w:r>
      <w:r w:rsidR="005D02C5" w:rsidRPr="008E1351">
        <w:rPr>
          <w:sz w:val="24"/>
          <w:szCs w:val="24"/>
          <w:lang w:val="uk-UA"/>
        </w:rPr>
        <w:t>івниками</w:t>
      </w:r>
      <w:r w:rsidR="00FF3774" w:rsidRPr="008E1351">
        <w:rPr>
          <w:sz w:val="24"/>
          <w:szCs w:val="24"/>
          <w:lang w:val="uk-UA"/>
        </w:rPr>
        <w:t xml:space="preserve"> міри і ступеня (</w:t>
      </w:r>
      <w:r w:rsidR="00FF3774" w:rsidRPr="008E1351">
        <w:rPr>
          <w:i/>
          <w:sz w:val="24"/>
          <w:szCs w:val="24"/>
          <w:lang w:val="uk-UA"/>
        </w:rPr>
        <w:t>дуже</w:t>
      </w:r>
      <w:r w:rsidR="00FF3774" w:rsidRPr="008E1351">
        <w:rPr>
          <w:sz w:val="24"/>
          <w:szCs w:val="24"/>
          <w:lang w:val="uk-UA"/>
        </w:rPr>
        <w:t xml:space="preserve">, </w:t>
      </w:r>
      <w:r w:rsidR="00C5533F" w:rsidRPr="008E1351">
        <w:rPr>
          <w:i/>
          <w:sz w:val="24"/>
          <w:szCs w:val="24"/>
          <w:lang w:val="uk-UA"/>
        </w:rPr>
        <w:t>значно</w:t>
      </w:r>
      <w:r w:rsidR="00C5533F" w:rsidRPr="008E1351">
        <w:rPr>
          <w:sz w:val="24"/>
          <w:szCs w:val="24"/>
          <w:lang w:val="uk-UA"/>
        </w:rPr>
        <w:t xml:space="preserve">, </w:t>
      </w:r>
      <w:r w:rsidR="00FF3774" w:rsidRPr="008E1351">
        <w:rPr>
          <w:i/>
          <w:sz w:val="24"/>
          <w:szCs w:val="24"/>
          <w:lang w:val="uk-UA"/>
        </w:rPr>
        <w:t>зовсім</w:t>
      </w:r>
      <w:r w:rsidR="00FF3774" w:rsidRPr="008E1351">
        <w:rPr>
          <w:sz w:val="24"/>
          <w:szCs w:val="24"/>
          <w:lang w:val="uk-UA"/>
        </w:rPr>
        <w:t xml:space="preserve">, </w:t>
      </w:r>
      <w:r w:rsidR="00FF3774" w:rsidRPr="008E1351">
        <w:rPr>
          <w:i/>
          <w:sz w:val="24"/>
          <w:szCs w:val="24"/>
          <w:lang w:val="uk-UA"/>
        </w:rPr>
        <w:t>безмірно</w:t>
      </w:r>
      <w:r w:rsidR="00FF3774" w:rsidRPr="008E1351">
        <w:rPr>
          <w:sz w:val="24"/>
          <w:szCs w:val="24"/>
          <w:lang w:val="uk-UA"/>
        </w:rPr>
        <w:t xml:space="preserve">, </w:t>
      </w:r>
      <w:r w:rsidR="00FF3774" w:rsidRPr="008E1351">
        <w:rPr>
          <w:i/>
          <w:sz w:val="24"/>
          <w:szCs w:val="24"/>
          <w:lang w:val="uk-UA"/>
        </w:rPr>
        <w:t>дощенту</w:t>
      </w:r>
      <w:r w:rsidR="005D02C5" w:rsidRPr="008E1351">
        <w:rPr>
          <w:sz w:val="24"/>
          <w:szCs w:val="24"/>
          <w:lang w:val="uk-UA"/>
        </w:rPr>
        <w:t>), частками</w:t>
      </w:r>
      <w:r w:rsidR="00FF3774" w:rsidRPr="008E1351">
        <w:rPr>
          <w:sz w:val="24"/>
          <w:szCs w:val="24"/>
          <w:lang w:val="uk-UA"/>
        </w:rPr>
        <w:t xml:space="preserve"> (</w:t>
      </w:r>
      <w:r w:rsidR="00FF3774" w:rsidRPr="008E1351">
        <w:rPr>
          <w:i/>
          <w:sz w:val="24"/>
          <w:szCs w:val="24"/>
          <w:lang w:val="uk-UA"/>
        </w:rPr>
        <w:t>так</w:t>
      </w:r>
      <w:r w:rsidR="00FF3774" w:rsidRPr="008E1351">
        <w:rPr>
          <w:sz w:val="24"/>
          <w:szCs w:val="24"/>
          <w:lang w:val="uk-UA"/>
        </w:rPr>
        <w:t xml:space="preserve">, </w:t>
      </w:r>
      <w:r w:rsidR="00FF3774" w:rsidRPr="008E1351">
        <w:rPr>
          <w:i/>
          <w:sz w:val="24"/>
          <w:szCs w:val="24"/>
          <w:lang w:val="uk-UA"/>
        </w:rPr>
        <w:t>аж</w:t>
      </w:r>
      <w:r w:rsidR="005D02C5" w:rsidRPr="008E1351">
        <w:rPr>
          <w:sz w:val="24"/>
          <w:szCs w:val="24"/>
          <w:lang w:val="uk-UA"/>
        </w:rPr>
        <w:t>), іменними адвербами</w:t>
      </w:r>
      <w:r w:rsidR="00FF3774" w:rsidRPr="008E1351">
        <w:rPr>
          <w:sz w:val="24"/>
          <w:szCs w:val="24"/>
          <w:lang w:val="uk-UA"/>
        </w:rPr>
        <w:t xml:space="preserve"> (</w:t>
      </w:r>
      <w:r w:rsidR="00FF3774" w:rsidRPr="008E1351">
        <w:rPr>
          <w:i/>
          <w:sz w:val="24"/>
          <w:szCs w:val="24"/>
          <w:lang w:val="uk-UA"/>
        </w:rPr>
        <w:t>над життя</w:t>
      </w:r>
      <w:r w:rsidR="00FF3774" w:rsidRPr="008E1351">
        <w:rPr>
          <w:sz w:val="24"/>
          <w:szCs w:val="24"/>
          <w:lang w:val="uk-UA"/>
        </w:rPr>
        <w:t xml:space="preserve">, </w:t>
      </w:r>
      <w:r w:rsidR="00FF3774" w:rsidRPr="008E1351">
        <w:rPr>
          <w:i/>
          <w:sz w:val="24"/>
          <w:szCs w:val="24"/>
          <w:lang w:val="uk-UA"/>
        </w:rPr>
        <w:t>ус</w:t>
      </w:r>
      <w:r w:rsidR="00B07F42" w:rsidRPr="008E1351">
        <w:rPr>
          <w:i/>
          <w:sz w:val="24"/>
          <w:szCs w:val="24"/>
          <w:lang w:val="uk-UA"/>
        </w:rPr>
        <w:t>іє</w:t>
      </w:r>
      <w:r w:rsidR="00FF3774" w:rsidRPr="008E1351">
        <w:rPr>
          <w:i/>
          <w:sz w:val="24"/>
          <w:szCs w:val="24"/>
          <w:lang w:val="uk-UA"/>
        </w:rPr>
        <w:t>ю душею</w:t>
      </w:r>
      <w:r w:rsidR="00FF3774" w:rsidRPr="008E1351">
        <w:rPr>
          <w:sz w:val="24"/>
          <w:szCs w:val="24"/>
          <w:lang w:val="uk-UA"/>
        </w:rPr>
        <w:t xml:space="preserve">, </w:t>
      </w:r>
      <w:r w:rsidR="00FF3774" w:rsidRPr="008E1351">
        <w:rPr>
          <w:i/>
          <w:sz w:val="24"/>
          <w:szCs w:val="24"/>
          <w:lang w:val="uk-UA"/>
        </w:rPr>
        <w:t>до очманіння</w:t>
      </w:r>
      <w:r w:rsidR="00FF3774" w:rsidRPr="008E1351">
        <w:rPr>
          <w:sz w:val="24"/>
          <w:szCs w:val="24"/>
          <w:lang w:val="uk-UA"/>
        </w:rPr>
        <w:t>,</w:t>
      </w:r>
      <w:r w:rsidR="00FF3774" w:rsidRPr="008E1351">
        <w:rPr>
          <w:i/>
          <w:sz w:val="24"/>
          <w:szCs w:val="24"/>
          <w:lang w:val="uk-UA"/>
        </w:rPr>
        <w:t xml:space="preserve"> до нестями</w:t>
      </w:r>
      <w:r w:rsidR="00FF3774" w:rsidRPr="008E1351">
        <w:rPr>
          <w:sz w:val="24"/>
          <w:szCs w:val="24"/>
          <w:lang w:val="uk-UA"/>
        </w:rPr>
        <w:t xml:space="preserve">), </w:t>
      </w:r>
      <w:r w:rsidR="0053361F" w:rsidRPr="008E1351">
        <w:rPr>
          <w:sz w:val="24"/>
          <w:szCs w:val="24"/>
          <w:lang w:val="uk-UA"/>
        </w:rPr>
        <w:t xml:space="preserve">а також </w:t>
      </w:r>
      <w:r w:rsidR="00C00A0E" w:rsidRPr="008E1351">
        <w:rPr>
          <w:sz w:val="24"/>
          <w:szCs w:val="24"/>
          <w:lang w:val="uk-UA"/>
        </w:rPr>
        <w:t>порівняльними конструкціями на зразок</w:t>
      </w:r>
      <w:r w:rsidR="0053361F" w:rsidRPr="008E1351">
        <w:rPr>
          <w:sz w:val="24"/>
          <w:szCs w:val="24"/>
          <w:lang w:val="uk-UA"/>
        </w:rPr>
        <w:t xml:space="preserve"> </w:t>
      </w:r>
      <w:r w:rsidR="0053361F" w:rsidRPr="008E1351">
        <w:rPr>
          <w:i/>
          <w:sz w:val="24"/>
          <w:szCs w:val="24"/>
          <w:lang w:val="uk-UA"/>
        </w:rPr>
        <w:t>мов у калейдоскопі</w:t>
      </w:r>
      <w:r w:rsidR="0053361F" w:rsidRPr="008E1351">
        <w:rPr>
          <w:sz w:val="24"/>
          <w:szCs w:val="24"/>
          <w:lang w:val="uk-UA"/>
        </w:rPr>
        <w:t>,</w:t>
      </w:r>
      <w:r w:rsidR="0053361F" w:rsidRPr="008E1351">
        <w:rPr>
          <w:i/>
          <w:sz w:val="24"/>
          <w:szCs w:val="24"/>
          <w:lang w:val="uk-UA"/>
        </w:rPr>
        <w:t xml:space="preserve"> як жаби понад болотом</w:t>
      </w:r>
      <w:r w:rsidR="0053361F" w:rsidRPr="008E1351">
        <w:rPr>
          <w:sz w:val="24"/>
          <w:szCs w:val="24"/>
          <w:lang w:val="uk-UA"/>
        </w:rPr>
        <w:t>.</w:t>
      </w:r>
    </w:p>
    <w:p w:rsidR="00814AF5" w:rsidRPr="008E1351" w:rsidRDefault="009858FC" w:rsidP="008E1351">
      <w:pPr>
        <w:pBdr>
          <w:bottom w:val="single" w:sz="4" w:space="0" w:color="000000"/>
        </w:pBdr>
        <w:spacing w:after="0" w:line="360" w:lineRule="auto"/>
        <w:ind w:firstLine="709"/>
        <w:jc w:val="both"/>
        <w:rPr>
          <w:sz w:val="24"/>
          <w:szCs w:val="24"/>
          <w:lang w:val="uk-UA"/>
        </w:rPr>
      </w:pPr>
      <w:r>
        <w:rPr>
          <w:sz w:val="24"/>
          <w:szCs w:val="24"/>
          <w:lang w:val="uk-UA"/>
        </w:rPr>
        <w:t>14</w:t>
      </w:r>
      <w:r w:rsidR="00060295" w:rsidRPr="008E1351">
        <w:rPr>
          <w:sz w:val="24"/>
          <w:szCs w:val="24"/>
          <w:lang w:val="uk-UA"/>
        </w:rPr>
        <w:t xml:space="preserve">. </w:t>
      </w:r>
      <w:r w:rsidR="00601C3B" w:rsidRPr="008E1351">
        <w:rPr>
          <w:sz w:val="24"/>
          <w:szCs w:val="24"/>
          <w:lang w:val="uk-UA"/>
        </w:rPr>
        <w:t xml:space="preserve">Аналіз фразеологічних одиниць на позначення інтенсивності дії свідчить про те, що категорія інтенсивності дії в сучасній українській мові багата засобами вираження. </w:t>
      </w:r>
      <w:r w:rsidR="00A429A1" w:rsidRPr="008E1351">
        <w:rPr>
          <w:sz w:val="24"/>
          <w:szCs w:val="24"/>
          <w:lang w:val="uk-UA"/>
        </w:rPr>
        <w:t>З огляду на специфіку досліджуваного матеріалу та поставленої мети вибудовано власну ієрархічну структуру</w:t>
      </w:r>
      <w:r w:rsidR="00B07F42" w:rsidRPr="008E1351">
        <w:rPr>
          <w:sz w:val="24"/>
          <w:szCs w:val="24"/>
          <w:lang w:val="uk-UA"/>
        </w:rPr>
        <w:t xml:space="preserve"> фразеосемантичних груп (ФСГ) з погляду реалізації дієслівного квантитативного компонента</w:t>
      </w:r>
      <w:r w:rsidR="00C00A0E" w:rsidRPr="008E1351">
        <w:rPr>
          <w:sz w:val="24"/>
          <w:szCs w:val="24"/>
          <w:lang w:val="uk-UA"/>
        </w:rPr>
        <w:t>, у</w:t>
      </w:r>
      <w:r w:rsidR="00A429A1" w:rsidRPr="008E1351">
        <w:rPr>
          <w:sz w:val="24"/>
          <w:szCs w:val="24"/>
          <w:lang w:val="uk-UA"/>
        </w:rPr>
        <w:t xml:space="preserve"> якій найнижчою ланкою </w:t>
      </w:r>
      <w:r w:rsidR="00B07F42" w:rsidRPr="008E1351">
        <w:rPr>
          <w:sz w:val="24"/>
          <w:szCs w:val="24"/>
          <w:lang w:val="uk-UA"/>
        </w:rPr>
        <w:t>є ФСГ</w:t>
      </w:r>
      <w:r w:rsidR="00A429A1" w:rsidRPr="008E1351">
        <w:rPr>
          <w:sz w:val="24"/>
          <w:szCs w:val="24"/>
          <w:lang w:val="uk-UA"/>
        </w:rPr>
        <w:t>, що базується на спільній семантичній ознаці фразеологіз</w:t>
      </w:r>
      <w:r w:rsidR="00C5533F" w:rsidRPr="008E1351">
        <w:rPr>
          <w:sz w:val="24"/>
          <w:szCs w:val="24"/>
          <w:lang w:val="uk-UA"/>
        </w:rPr>
        <w:t>мів – інтенсивності дії. У межах</w:t>
      </w:r>
      <w:r w:rsidR="00A429A1" w:rsidRPr="008E1351">
        <w:rPr>
          <w:sz w:val="24"/>
          <w:szCs w:val="24"/>
          <w:lang w:val="uk-UA"/>
        </w:rPr>
        <w:t xml:space="preserve"> ФСГ</w:t>
      </w:r>
      <w:r w:rsidR="00694B0C" w:rsidRPr="008E1351">
        <w:rPr>
          <w:sz w:val="24"/>
          <w:szCs w:val="24"/>
          <w:lang w:val="uk-UA"/>
        </w:rPr>
        <w:t xml:space="preserve"> </w:t>
      </w:r>
      <w:r w:rsidR="00A429A1" w:rsidRPr="008E1351">
        <w:rPr>
          <w:sz w:val="24"/>
          <w:szCs w:val="24"/>
          <w:lang w:val="uk-UA"/>
        </w:rPr>
        <w:t>нами ви</w:t>
      </w:r>
      <w:r w:rsidR="00C5533F" w:rsidRPr="008E1351">
        <w:rPr>
          <w:sz w:val="24"/>
          <w:szCs w:val="24"/>
          <w:lang w:val="uk-UA"/>
        </w:rPr>
        <w:t>о</w:t>
      </w:r>
      <w:r w:rsidR="00A429A1" w:rsidRPr="008E1351">
        <w:rPr>
          <w:sz w:val="24"/>
          <w:szCs w:val="24"/>
          <w:lang w:val="uk-UA"/>
        </w:rPr>
        <w:t>кремлено чотири підгрупи: ФО недостатності дії, ФО достатності дії, ФО помір</w:t>
      </w:r>
      <w:r w:rsidR="00E22717" w:rsidRPr="008E1351">
        <w:rPr>
          <w:sz w:val="24"/>
          <w:szCs w:val="24"/>
          <w:lang w:val="uk-UA"/>
        </w:rPr>
        <w:t>ності дії та ФО надмірності дії; описано семантичну структуру ФО української мови, яким притаманна семантика інтенсивності</w:t>
      </w:r>
      <w:r w:rsidR="00B07F42" w:rsidRPr="008E1351">
        <w:rPr>
          <w:sz w:val="24"/>
          <w:szCs w:val="24"/>
          <w:lang w:val="uk-UA"/>
        </w:rPr>
        <w:t xml:space="preserve">. Особливістю </w:t>
      </w:r>
      <w:r w:rsidR="00E42D3A" w:rsidRPr="008E1351">
        <w:rPr>
          <w:sz w:val="24"/>
          <w:szCs w:val="24"/>
          <w:lang w:val="uk-UA"/>
        </w:rPr>
        <w:t>української мови є те, що фразеоло</w:t>
      </w:r>
      <w:r w:rsidR="00060295" w:rsidRPr="008E1351">
        <w:rPr>
          <w:sz w:val="24"/>
          <w:szCs w:val="24"/>
          <w:lang w:val="uk-UA"/>
        </w:rPr>
        <w:t>гічні</w:t>
      </w:r>
      <w:r w:rsidR="00E42D3A" w:rsidRPr="008E1351">
        <w:rPr>
          <w:sz w:val="24"/>
          <w:szCs w:val="24"/>
          <w:lang w:val="uk-UA"/>
        </w:rPr>
        <w:t xml:space="preserve"> одиниці виражають </w:t>
      </w:r>
      <w:r w:rsidR="00060295" w:rsidRPr="008E1351">
        <w:rPr>
          <w:sz w:val="24"/>
          <w:szCs w:val="24"/>
          <w:lang w:val="uk-UA"/>
        </w:rPr>
        <w:t>тільки нечленовану</w:t>
      </w:r>
      <w:r w:rsidR="00E42D3A" w:rsidRPr="008E1351">
        <w:rPr>
          <w:sz w:val="24"/>
          <w:szCs w:val="24"/>
          <w:lang w:val="uk-UA"/>
        </w:rPr>
        <w:t xml:space="preserve"> квантитативн</w:t>
      </w:r>
      <w:r w:rsidR="003553C2" w:rsidRPr="008E1351">
        <w:rPr>
          <w:sz w:val="24"/>
          <w:szCs w:val="24"/>
          <w:lang w:val="uk-UA"/>
        </w:rPr>
        <w:t>і</w:t>
      </w:r>
      <w:r w:rsidR="00E42D3A" w:rsidRPr="008E1351">
        <w:rPr>
          <w:sz w:val="24"/>
          <w:szCs w:val="24"/>
          <w:lang w:val="uk-UA"/>
        </w:rPr>
        <w:t>сть</w:t>
      </w:r>
      <w:r w:rsidR="00060295" w:rsidRPr="008E1351">
        <w:rPr>
          <w:sz w:val="24"/>
          <w:szCs w:val="24"/>
          <w:lang w:val="uk-UA"/>
        </w:rPr>
        <w:t xml:space="preserve"> дії.</w:t>
      </w:r>
      <w:r w:rsidR="00E42D3A" w:rsidRPr="008E1351">
        <w:rPr>
          <w:sz w:val="24"/>
          <w:szCs w:val="24"/>
          <w:lang w:val="uk-UA"/>
        </w:rPr>
        <w:t xml:space="preserve"> </w:t>
      </w:r>
    </w:p>
    <w:p w:rsidR="00814AF5" w:rsidRPr="008E1351" w:rsidRDefault="009858FC" w:rsidP="008E1351">
      <w:pPr>
        <w:pBdr>
          <w:bottom w:val="single" w:sz="4" w:space="0" w:color="000000"/>
        </w:pBdr>
        <w:spacing w:after="0" w:line="360" w:lineRule="auto"/>
        <w:ind w:firstLine="709"/>
        <w:jc w:val="both"/>
        <w:rPr>
          <w:sz w:val="24"/>
          <w:szCs w:val="24"/>
          <w:lang w:val="uk-UA"/>
        </w:rPr>
      </w:pPr>
      <w:r>
        <w:rPr>
          <w:sz w:val="24"/>
          <w:szCs w:val="24"/>
          <w:lang w:val="uk-UA"/>
        </w:rPr>
        <w:t xml:space="preserve">15. </w:t>
      </w:r>
      <w:r w:rsidR="00BD7EB0" w:rsidRPr="008E1351">
        <w:rPr>
          <w:sz w:val="24"/>
          <w:szCs w:val="24"/>
          <w:lang w:val="uk-UA"/>
        </w:rPr>
        <w:t>Грамеми інтенсивності дії творять такі опозиції: за градацією інтенсивності дії недостатність протиставле</w:t>
      </w:r>
      <w:r w:rsidR="00E42D3A" w:rsidRPr="008E1351">
        <w:rPr>
          <w:sz w:val="24"/>
          <w:szCs w:val="24"/>
          <w:lang w:val="uk-UA"/>
        </w:rPr>
        <w:t xml:space="preserve">на надмірності (як максимальна); </w:t>
      </w:r>
      <w:r w:rsidR="00BD7EB0" w:rsidRPr="008E1351">
        <w:rPr>
          <w:sz w:val="24"/>
          <w:szCs w:val="24"/>
          <w:lang w:val="uk-UA"/>
        </w:rPr>
        <w:t xml:space="preserve">за визначеною для </w:t>
      </w:r>
      <w:r w:rsidR="00E42D3A" w:rsidRPr="008E1351">
        <w:rPr>
          <w:sz w:val="24"/>
          <w:szCs w:val="24"/>
          <w:lang w:val="uk-UA"/>
        </w:rPr>
        <w:t xml:space="preserve">оптимального </w:t>
      </w:r>
      <w:r w:rsidR="00BD7EB0" w:rsidRPr="008E1351">
        <w:rPr>
          <w:sz w:val="24"/>
          <w:szCs w:val="24"/>
          <w:lang w:val="uk-UA"/>
        </w:rPr>
        <w:t>здійснення інтенсивністю</w:t>
      </w:r>
      <w:r w:rsidR="00063315" w:rsidRPr="008E1351">
        <w:rPr>
          <w:sz w:val="24"/>
          <w:szCs w:val="24"/>
          <w:lang w:val="uk-UA"/>
        </w:rPr>
        <w:t xml:space="preserve"> </w:t>
      </w:r>
      <w:r w:rsidR="00B20C2E" w:rsidRPr="008E1351">
        <w:rPr>
          <w:sz w:val="24"/>
          <w:szCs w:val="24"/>
          <w:lang w:val="uk-UA"/>
        </w:rPr>
        <w:t xml:space="preserve">дії </w:t>
      </w:r>
      <w:r w:rsidR="00BD7EB0" w:rsidRPr="008E1351">
        <w:rPr>
          <w:sz w:val="24"/>
          <w:szCs w:val="24"/>
          <w:lang w:val="uk-UA"/>
        </w:rPr>
        <w:t>недостатня корелює із достатньою, помірна з надмірною</w:t>
      </w:r>
      <w:r w:rsidR="00063315" w:rsidRPr="008E1351">
        <w:rPr>
          <w:sz w:val="24"/>
          <w:szCs w:val="24"/>
          <w:lang w:val="uk-UA"/>
        </w:rPr>
        <w:t>.</w:t>
      </w:r>
    </w:p>
    <w:p w:rsidR="00814AF5" w:rsidRPr="008E1351" w:rsidRDefault="00BD7EB0" w:rsidP="008E1351">
      <w:pPr>
        <w:pBdr>
          <w:bottom w:val="single" w:sz="4" w:space="0" w:color="000000"/>
        </w:pBdr>
        <w:spacing w:after="0" w:line="360" w:lineRule="auto"/>
        <w:ind w:firstLine="709"/>
        <w:jc w:val="both"/>
        <w:rPr>
          <w:sz w:val="24"/>
          <w:szCs w:val="24"/>
          <w:shd w:val="clear" w:color="auto" w:fill="FFFFFF"/>
          <w:lang w:val="uk-UA"/>
        </w:rPr>
      </w:pPr>
      <w:r w:rsidRPr="008E1351">
        <w:rPr>
          <w:sz w:val="24"/>
          <w:szCs w:val="24"/>
          <w:lang w:val="uk-UA"/>
        </w:rPr>
        <w:t>Отже, функціонально-семантична категорія ді</w:t>
      </w:r>
      <w:r w:rsidR="00C00A0E" w:rsidRPr="008E1351">
        <w:rPr>
          <w:sz w:val="24"/>
          <w:szCs w:val="24"/>
          <w:lang w:val="uk-UA"/>
        </w:rPr>
        <w:t>єслівної квантитативності охоплює</w:t>
      </w:r>
      <w:r w:rsidRPr="008E1351">
        <w:rPr>
          <w:sz w:val="24"/>
          <w:szCs w:val="24"/>
          <w:lang w:val="uk-UA"/>
        </w:rPr>
        <w:t xml:space="preserve"> вісім типологічних різновидів грамем, продуктивно реалізує багатий потенціал українського дієслова щодо вираження тем</w:t>
      </w:r>
      <w:r w:rsidR="00B343C5" w:rsidRPr="008E1351">
        <w:rPr>
          <w:sz w:val="24"/>
          <w:szCs w:val="24"/>
          <w:lang w:val="uk-UA"/>
        </w:rPr>
        <w:t xml:space="preserve">поральної квантифікації дії. </w:t>
      </w:r>
      <w:r w:rsidR="00CE603D" w:rsidRPr="008E1351">
        <w:rPr>
          <w:sz w:val="24"/>
          <w:szCs w:val="24"/>
          <w:lang w:val="uk-UA" w:eastAsia="ru-RU"/>
        </w:rPr>
        <w:t xml:space="preserve">Перспективність дослідження полягає в детальному вивченні </w:t>
      </w:r>
      <w:r w:rsidR="00C6350C" w:rsidRPr="008E1351">
        <w:rPr>
          <w:sz w:val="24"/>
          <w:szCs w:val="24"/>
          <w:lang w:val="uk-UA" w:eastAsia="ru-RU"/>
        </w:rPr>
        <w:t>членованої (кратності) та нечлен</w:t>
      </w:r>
      <w:r w:rsidR="009E4E2C" w:rsidRPr="008E1351">
        <w:rPr>
          <w:sz w:val="24"/>
          <w:szCs w:val="24"/>
          <w:lang w:val="uk-UA" w:eastAsia="ru-RU"/>
        </w:rPr>
        <w:t>ованої (інтенсивності) квантитативності</w:t>
      </w:r>
      <w:r w:rsidR="00C6350C" w:rsidRPr="008E1351">
        <w:rPr>
          <w:sz w:val="24"/>
          <w:szCs w:val="24"/>
          <w:lang w:val="uk-UA" w:eastAsia="ru-RU"/>
        </w:rPr>
        <w:t xml:space="preserve"> дії як </w:t>
      </w:r>
      <w:r w:rsidR="00C36051" w:rsidRPr="008E1351">
        <w:rPr>
          <w:sz w:val="24"/>
          <w:szCs w:val="24"/>
          <w:lang w:val="uk-UA" w:eastAsia="ru-RU"/>
        </w:rPr>
        <w:t>кількісних</w:t>
      </w:r>
      <w:r w:rsidR="00C6350C" w:rsidRPr="008E1351">
        <w:rPr>
          <w:sz w:val="24"/>
          <w:szCs w:val="24"/>
          <w:lang w:val="uk-UA" w:eastAsia="ru-RU"/>
        </w:rPr>
        <w:t xml:space="preserve"> різновидів функціонально-семантичної категорії дієслівної квантитативності</w:t>
      </w:r>
      <w:r w:rsidR="00CE603D" w:rsidRPr="008E1351">
        <w:rPr>
          <w:sz w:val="24"/>
          <w:szCs w:val="24"/>
          <w:lang w:val="uk-UA" w:eastAsia="ru-RU"/>
        </w:rPr>
        <w:t xml:space="preserve">, а також у </w:t>
      </w:r>
      <w:r w:rsidR="00CE603D" w:rsidRPr="008E1351">
        <w:rPr>
          <w:sz w:val="24"/>
          <w:szCs w:val="24"/>
          <w:shd w:val="clear" w:color="auto" w:fill="FFFFFF"/>
          <w:lang w:val="uk-UA"/>
        </w:rPr>
        <w:t xml:space="preserve">дослідженні засобів вираження </w:t>
      </w:r>
      <w:r w:rsidR="00C6350C" w:rsidRPr="008E1351">
        <w:rPr>
          <w:sz w:val="24"/>
          <w:szCs w:val="24"/>
          <w:shd w:val="clear" w:color="auto" w:fill="FFFFFF"/>
          <w:lang w:val="uk-UA"/>
        </w:rPr>
        <w:t xml:space="preserve">дієслівної квантитативності </w:t>
      </w:r>
      <w:r w:rsidR="00CE603D" w:rsidRPr="008E1351">
        <w:rPr>
          <w:sz w:val="24"/>
          <w:szCs w:val="24"/>
          <w:shd w:val="clear" w:color="auto" w:fill="FFFFFF"/>
          <w:lang w:val="uk-UA"/>
        </w:rPr>
        <w:t xml:space="preserve">та встановленні їхнього </w:t>
      </w:r>
      <w:r w:rsidR="00CE603D" w:rsidRPr="008E1351">
        <w:rPr>
          <w:sz w:val="24"/>
          <w:szCs w:val="24"/>
          <w:shd w:val="clear" w:color="auto" w:fill="FFFFFF"/>
          <w:lang w:val="uk-UA"/>
        </w:rPr>
        <w:lastRenderedPageBreak/>
        <w:t>співвідношення на матеріалі текстів окремих стилів (публіцистичного, наукового, офіційно-ділового та ін.).</w:t>
      </w:r>
    </w:p>
    <w:p w:rsidR="00814AF5" w:rsidRPr="008E1351" w:rsidRDefault="00CE603D" w:rsidP="008E1351">
      <w:pPr>
        <w:pBdr>
          <w:bottom w:val="single" w:sz="4" w:space="0" w:color="000000"/>
        </w:pBdr>
        <w:spacing w:after="0" w:line="360" w:lineRule="auto"/>
        <w:ind w:firstLine="709"/>
        <w:jc w:val="center"/>
        <w:rPr>
          <w:rStyle w:val="fontstyle01"/>
          <w:rFonts w:ascii="Times New Roman" w:hAnsi="Times New Roman"/>
          <w:b/>
          <w:color w:val="auto"/>
          <w:szCs w:val="24"/>
          <w:lang w:val="uk-UA"/>
        </w:rPr>
      </w:pPr>
      <w:r w:rsidRPr="008E1351">
        <w:rPr>
          <w:rStyle w:val="fontstyle01"/>
          <w:rFonts w:ascii="Times New Roman" w:hAnsi="Times New Roman"/>
          <w:b/>
          <w:color w:val="auto"/>
          <w:szCs w:val="24"/>
          <w:lang w:val="uk-UA"/>
        </w:rPr>
        <w:t>СПИСОК ПУБЛІКАЦІЙ ЗА ТЕМОЮ ДИСЕРТАЦІЇ</w:t>
      </w:r>
    </w:p>
    <w:p w:rsidR="00814AF5" w:rsidRPr="008E1351" w:rsidRDefault="00CE603D" w:rsidP="00314507">
      <w:pPr>
        <w:pBdr>
          <w:bottom w:val="single" w:sz="4" w:space="0" w:color="000000"/>
        </w:pBdr>
        <w:spacing w:after="0" w:line="360" w:lineRule="auto"/>
        <w:ind w:firstLine="709"/>
        <w:rPr>
          <w:b/>
          <w:sz w:val="24"/>
          <w:szCs w:val="24"/>
          <w:shd w:val="clear" w:color="auto" w:fill="FFFFFF"/>
          <w:lang w:val="uk-UA"/>
        </w:rPr>
      </w:pPr>
      <w:r w:rsidRPr="008E1351">
        <w:rPr>
          <w:b/>
          <w:sz w:val="24"/>
          <w:szCs w:val="24"/>
          <w:shd w:val="clear" w:color="auto" w:fill="FFFFFF"/>
          <w:lang w:val="uk-UA"/>
        </w:rPr>
        <w:t>Наукові праці, у яких опубліковані основні наукові результати дисертації</w:t>
      </w:r>
      <w:r w:rsidR="008E1351" w:rsidRPr="008E1351">
        <w:rPr>
          <w:b/>
          <w:sz w:val="24"/>
          <w:szCs w:val="24"/>
          <w:shd w:val="clear" w:color="auto" w:fill="FFFFFF"/>
          <w:lang w:val="uk-UA"/>
        </w:rPr>
        <w:t>:</w:t>
      </w:r>
    </w:p>
    <w:p w:rsidR="00814AF5" w:rsidRPr="008E1351" w:rsidRDefault="00AA4F6A" w:rsidP="008E1351">
      <w:pPr>
        <w:pBdr>
          <w:bottom w:val="single" w:sz="4" w:space="0" w:color="000000"/>
        </w:pBdr>
        <w:spacing w:after="0" w:line="360" w:lineRule="auto"/>
        <w:ind w:firstLine="709"/>
        <w:jc w:val="both"/>
        <w:rPr>
          <w:sz w:val="24"/>
          <w:szCs w:val="24"/>
          <w:lang w:val="uk-UA"/>
        </w:rPr>
      </w:pPr>
      <w:r w:rsidRPr="008E1351">
        <w:rPr>
          <w:sz w:val="24"/>
          <w:szCs w:val="24"/>
          <w:lang w:val="uk-UA" w:eastAsia="uk-UA"/>
        </w:rPr>
        <w:t>1.</w:t>
      </w:r>
      <w:r w:rsidR="00D876BF" w:rsidRPr="008E1351">
        <w:rPr>
          <w:sz w:val="24"/>
          <w:szCs w:val="24"/>
          <w:lang w:val="uk-UA"/>
        </w:rPr>
        <w:t xml:space="preserve"> Вакалюк І. </w:t>
      </w:r>
      <w:r w:rsidRPr="008E1351">
        <w:rPr>
          <w:sz w:val="24"/>
          <w:szCs w:val="24"/>
          <w:lang w:val="uk-UA"/>
        </w:rPr>
        <w:t>В.</w:t>
      </w:r>
      <w:r w:rsidRPr="008E1351">
        <w:rPr>
          <w:sz w:val="24"/>
          <w:szCs w:val="24"/>
          <w:lang w:val="uk-UA" w:eastAsia="uk-UA"/>
        </w:rPr>
        <w:t xml:space="preserve"> </w:t>
      </w:r>
      <w:r w:rsidRPr="008E1351">
        <w:rPr>
          <w:sz w:val="24"/>
          <w:szCs w:val="24"/>
          <w:lang w:val="uk-UA"/>
        </w:rPr>
        <w:t xml:space="preserve">Дієслова із семантикою достатньої інтенсивності дії (на матеріалі творів Івана Франка). </w:t>
      </w:r>
      <w:r w:rsidRPr="008E1351">
        <w:rPr>
          <w:i/>
          <w:sz w:val="24"/>
          <w:szCs w:val="24"/>
          <w:lang w:val="uk-UA"/>
        </w:rPr>
        <w:t>Рідне слово в етнокультурному вимірі</w:t>
      </w:r>
      <w:r w:rsidR="00B91EC7">
        <w:rPr>
          <w:i/>
          <w:sz w:val="24"/>
          <w:szCs w:val="24"/>
          <w:lang w:val="uk-UA"/>
        </w:rPr>
        <w:t xml:space="preserve"> </w:t>
      </w:r>
      <w:r w:rsidRPr="00B91EC7">
        <w:rPr>
          <w:sz w:val="24"/>
          <w:szCs w:val="24"/>
          <w:lang w:val="uk-UA"/>
        </w:rPr>
        <w:t>:</w:t>
      </w:r>
      <w:r w:rsidRPr="008E1351">
        <w:rPr>
          <w:sz w:val="24"/>
          <w:szCs w:val="24"/>
          <w:lang w:val="uk-UA"/>
        </w:rPr>
        <w:t xml:space="preserve"> </w:t>
      </w:r>
      <w:r w:rsidRPr="008E1351">
        <w:rPr>
          <w:bCs/>
          <w:sz w:val="24"/>
          <w:szCs w:val="24"/>
          <w:lang w:val="uk-UA"/>
        </w:rPr>
        <w:t>збірник наукових праць. Дрогобич,</w:t>
      </w:r>
      <w:r w:rsidRPr="008E1351">
        <w:rPr>
          <w:i/>
          <w:sz w:val="24"/>
          <w:szCs w:val="24"/>
          <w:lang w:val="uk-UA"/>
        </w:rPr>
        <w:t xml:space="preserve"> </w:t>
      </w:r>
      <w:r w:rsidR="004E7FC2" w:rsidRPr="008E1351">
        <w:rPr>
          <w:sz w:val="24"/>
          <w:szCs w:val="24"/>
          <w:lang w:val="uk-UA"/>
        </w:rPr>
        <w:t>2016. С.24</w:t>
      </w:r>
      <w:r w:rsidR="004E7FC2" w:rsidRPr="008E1351">
        <w:rPr>
          <w:sz w:val="24"/>
          <w:szCs w:val="24"/>
        </w:rPr>
        <w:t>–</w:t>
      </w:r>
      <w:r w:rsidRPr="008E1351">
        <w:rPr>
          <w:sz w:val="24"/>
          <w:szCs w:val="24"/>
          <w:lang w:val="uk-UA"/>
        </w:rPr>
        <w:t>33.</w:t>
      </w:r>
    </w:p>
    <w:p w:rsidR="00867773" w:rsidRPr="008E1351" w:rsidRDefault="00B91EC7" w:rsidP="008E1351">
      <w:pPr>
        <w:pBdr>
          <w:bottom w:val="single" w:sz="4" w:space="0" w:color="000000"/>
        </w:pBdr>
        <w:spacing w:after="0" w:line="360" w:lineRule="auto"/>
        <w:ind w:firstLine="709"/>
        <w:jc w:val="both"/>
        <w:rPr>
          <w:sz w:val="24"/>
          <w:szCs w:val="24"/>
          <w:lang w:val="uk-UA"/>
        </w:rPr>
      </w:pPr>
      <w:r>
        <w:rPr>
          <w:sz w:val="24"/>
          <w:szCs w:val="24"/>
          <w:lang w:val="uk-UA"/>
        </w:rPr>
        <w:t xml:space="preserve">2. </w:t>
      </w:r>
      <w:r w:rsidR="00D876BF" w:rsidRPr="008E1351">
        <w:rPr>
          <w:sz w:val="24"/>
          <w:szCs w:val="24"/>
          <w:lang w:val="uk-UA"/>
        </w:rPr>
        <w:t>Вакалюк І. </w:t>
      </w:r>
      <w:r w:rsidR="00AA4F6A" w:rsidRPr="008E1351">
        <w:rPr>
          <w:sz w:val="24"/>
          <w:szCs w:val="24"/>
          <w:lang w:val="uk-UA"/>
        </w:rPr>
        <w:t xml:space="preserve">В. Функціонально-семантичні особливості дієслів із семантикою дистрибутивності в сучасній українській літературній мові. </w:t>
      </w:r>
      <w:r w:rsidR="00AA4F6A" w:rsidRPr="008E1351">
        <w:rPr>
          <w:i/>
          <w:sz w:val="24"/>
          <w:szCs w:val="24"/>
          <w:shd w:val="clear" w:color="auto" w:fill="FFFFFF"/>
          <w:lang w:val="en-US"/>
        </w:rPr>
        <w:t>Spheres</w:t>
      </w:r>
      <w:r w:rsidR="00AA4F6A" w:rsidRPr="008E1351">
        <w:rPr>
          <w:rStyle w:val="apple-converted-space"/>
          <w:i/>
          <w:sz w:val="24"/>
          <w:szCs w:val="24"/>
          <w:shd w:val="clear" w:color="auto" w:fill="FFFFFF"/>
          <w:lang w:val="en-US"/>
        </w:rPr>
        <w:t> </w:t>
      </w:r>
      <w:r w:rsidR="00AA4F6A" w:rsidRPr="008E1351">
        <w:rPr>
          <w:i/>
          <w:sz w:val="24"/>
          <w:szCs w:val="24"/>
          <w:shd w:val="clear" w:color="auto" w:fill="FFFFFF"/>
          <w:lang w:val="en-US"/>
        </w:rPr>
        <w:t>of</w:t>
      </w:r>
      <w:r w:rsidR="00AA4F6A" w:rsidRPr="008E1351">
        <w:rPr>
          <w:rStyle w:val="apple-converted-space"/>
          <w:i/>
          <w:sz w:val="24"/>
          <w:szCs w:val="24"/>
          <w:shd w:val="clear" w:color="auto" w:fill="FFFFFF"/>
          <w:lang w:val="en-US"/>
        </w:rPr>
        <w:t> </w:t>
      </w:r>
      <w:r w:rsidR="00AA4F6A" w:rsidRPr="008E1351">
        <w:rPr>
          <w:i/>
          <w:sz w:val="24"/>
          <w:szCs w:val="24"/>
          <w:shd w:val="clear" w:color="auto" w:fill="FFFFFF"/>
          <w:lang w:val="en-US"/>
        </w:rPr>
        <w:t>Culture</w:t>
      </w:r>
      <w:r w:rsidR="00AA4F6A" w:rsidRPr="008E1351">
        <w:rPr>
          <w:i/>
          <w:sz w:val="24"/>
          <w:szCs w:val="24"/>
          <w:lang w:val="uk-UA"/>
        </w:rPr>
        <w:t>.</w:t>
      </w:r>
      <w:r w:rsidR="00AA4F6A" w:rsidRPr="008E1351">
        <w:rPr>
          <w:sz w:val="24"/>
          <w:szCs w:val="24"/>
          <w:lang w:val="uk-UA"/>
        </w:rPr>
        <w:t xml:space="preserve"> </w:t>
      </w:r>
      <w:smartTag w:uri="urn:schemas-microsoft-com:office:smarttags" w:element="place">
        <w:smartTag w:uri="urn:schemas-microsoft-com:office:smarttags" w:element="City">
          <w:r w:rsidR="00AA4F6A" w:rsidRPr="008E1351">
            <w:rPr>
              <w:sz w:val="24"/>
              <w:szCs w:val="24"/>
              <w:lang w:val="en-US"/>
            </w:rPr>
            <w:t>Lublin</w:t>
          </w:r>
        </w:smartTag>
      </w:smartTag>
      <w:r w:rsidR="00AA4F6A" w:rsidRPr="008E1351">
        <w:rPr>
          <w:sz w:val="24"/>
          <w:szCs w:val="24"/>
          <w:lang w:val="uk-UA"/>
        </w:rPr>
        <w:t xml:space="preserve">, 2017. </w:t>
      </w:r>
      <w:r w:rsidR="00AA4F6A" w:rsidRPr="008E1351">
        <w:rPr>
          <w:sz w:val="24"/>
          <w:szCs w:val="24"/>
          <w:lang w:val="en-US"/>
        </w:rPr>
        <w:t>Vol</w:t>
      </w:r>
      <w:r w:rsidR="00AA4F6A" w:rsidRPr="008E1351">
        <w:rPr>
          <w:sz w:val="24"/>
          <w:szCs w:val="24"/>
          <w:lang w:val="uk-UA"/>
        </w:rPr>
        <w:t>.</w:t>
      </w:r>
      <w:r w:rsidR="00B9003D">
        <w:rPr>
          <w:sz w:val="24"/>
          <w:szCs w:val="24"/>
          <w:lang w:val="uk-UA"/>
        </w:rPr>
        <w:t> </w:t>
      </w:r>
      <w:r w:rsidR="00AA4F6A" w:rsidRPr="008E1351">
        <w:rPr>
          <w:sz w:val="24"/>
          <w:szCs w:val="24"/>
          <w:lang w:val="en-US"/>
        </w:rPr>
        <w:t>XVI</w:t>
      </w:r>
      <w:r w:rsidR="00AA4F6A" w:rsidRPr="008E1351">
        <w:rPr>
          <w:sz w:val="24"/>
          <w:szCs w:val="24"/>
          <w:lang w:val="uk-UA"/>
        </w:rPr>
        <w:t xml:space="preserve">. </w:t>
      </w:r>
      <w:r w:rsidR="00AA4F6A" w:rsidRPr="008E1351">
        <w:rPr>
          <w:sz w:val="24"/>
          <w:szCs w:val="24"/>
          <w:lang w:val="en-US"/>
        </w:rPr>
        <w:t>P</w:t>
      </w:r>
      <w:r w:rsidR="004E7FC2" w:rsidRPr="008E1351">
        <w:rPr>
          <w:sz w:val="24"/>
          <w:szCs w:val="24"/>
          <w:lang w:val="uk-UA"/>
        </w:rPr>
        <w:t>. 454–</w:t>
      </w:r>
      <w:r w:rsidR="00AA4F6A" w:rsidRPr="008E1351">
        <w:rPr>
          <w:sz w:val="24"/>
          <w:szCs w:val="24"/>
          <w:lang w:val="uk-UA"/>
        </w:rPr>
        <w:t>463.</w:t>
      </w:r>
    </w:p>
    <w:p w:rsidR="00867773" w:rsidRPr="008E1351" w:rsidRDefault="00B91EC7" w:rsidP="008E1351">
      <w:pPr>
        <w:pBdr>
          <w:bottom w:val="single" w:sz="4" w:space="0" w:color="000000"/>
        </w:pBdr>
        <w:spacing w:after="0" w:line="360" w:lineRule="auto"/>
        <w:ind w:firstLine="709"/>
        <w:jc w:val="both"/>
        <w:rPr>
          <w:sz w:val="24"/>
          <w:szCs w:val="24"/>
          <w:lang w:val="uk-UA"/>
        </w:rPr>
      </w:pPr>
      <w:r>
        <w:rPr>
          <w:sz w:val="24"/>
          <w:szCs w:val="24"/>
          <w:lang w:val="uk-UA"/>
        </w:rPr>
        <w:t xml:space="preserve">3. </w:t>
      </w:r>
      <w:r w:rsidR="00636D64" w:rsidRPr="008E1351">
        <w:rPr>
          <w:sz w:val="24"/>
          <w:szCs w:val="24"/>
          <w:lang w:val="uk-UA"/>
        </w:rPr>
        <w:t xml:space="preserve">Вакалюк І. В. Семантична структура фразеологічних одиниць на позначення інтенсивності дії. </w:t>
      </w:r>
      <w:r w:rsidR="00636D64" w:rsidRPr="008E1351">
        <w:rPr>
          <w:i/>
          <w:sz w:val="24"/>
          <w:szCs w:val="24"/>
          <w:lang w:val="uk-UA"/>
        </w:rPr>
        <w:t>Записки з українського мовознавства</w:t>
      </w:r>
      <w:r w:rsidR="00F30805" w:rsidRPr="008E1351">
        <w:rPr>
          <w:sz w:val="24"/>
          <w:szCs w:val="24"/>
          <w:lang w:val="uk-UA"/>
        </w:rPr>
        <w:t>.</w:t>
      </w:r>
      <w:r w:rsidR="00EB243E" w:rsidRPr="008E1351">
        <w:rPr>
          <w:sz w:val="24"/>
          <w:szCs w:val="24"/>
          <w:lang w:val="uk-UA"/>
        </w:rPr>
        <w:t xml:space="preserve"> Одеса, 2017. </w:t>
      </w:r>
      <w:r w:rsidRPr="008E1351">
        <w:rPr>
          <w:sz w:val="24"/>
          <w:szCs w:val="24"/>
          <w:lang w:val="uk-UA"/>
        </w:rPr>
        <w:t>Вип.</w:t>
      </w:r>
      <w:r>
        <w:rPr>
          <w:sz w:val="24"/>
          <w:szCs w:val="24"/>
          <w:lang w:val="uk-UA"/>
        </w:rPr>
        <w:t xml:space="preserve"> 24</w:t>
      </w:r>
      <w:r w:rsidR="00B9003D">
        <w:rPr>
          <w:sz w:val="24"/>
          <w:szCs w:val="24"/>
          <w:lang w:val="uk-UA"/>
        </w:rPr>
        <w:t xml:space="preserve">. </w:t>
      </w:r>
      <w:r w:rsidR="00B9003D" w:rsidRPr="008E1351">
        <w:rPr>
          <w:sz w:val="24"/>
          <w:szCs w:val="24"/>
          <w:lang w:val="uk-UA"/>
        </w:rPr>
        <w:t>Т.1.</w:t>
      </w:r>
      <w:r w:rsidR="00EB243E" w:rsidRPr="008E1351">
        <w:rPr>
          <w:sz w:val="24"/>
          <w:szCs w:val="24"/>
          <w:lang w:val="uk-UA"/>
        </w:rPr>
        <w:t> </w:t>
      </w:r>
      <w:r w:rsidR="00B9003D" w:rsidRPr="008E1351">
        <w:rPr>
          <w:sz w:val="24"/>
          <w:szCs w:val="24"/>
          <w:lang w:val="uk-UA"/>
        </w:rPr>
        <w:t>С</w:t>
      </w:r>
      <w:r w:rsidR="00B9003D">
        <w:rPr>
          <w:sz w:val="24"/>
          <w:szCs w:val="24"/>
          <w:lang w:val="uk-UA"/>
        </w:rPr>
        <w:t>.</w:t>
      </w:r>
      <w:r w:rsidR="00B9003D" w:rsidRPr="00B9003D">
        <w:rPr>
          <w:sz w:val="24"/>
          <w:szCs w:val="24"/>
          <w:lang w:val="uk-UA"/>
        </w:rPr>
        <w:t xml:space="preserve"> </w:t>
      </w:r>
      <w:r w:rsidR="00EB243E" w:rsidRPr="008E1351">
        <w:rPr>
          <w:sz w:val="24"/>
          <w:szCs w:val="24"/>
          <w:lang w:val="uk-UA"/>
        </w:rPr>
        <w:t>1</w:t>
      </w:r>
      <w:r w:rsidR="004E7FC2" w:rsidRPr="008E1351">
        <w:rPr>
          <w:sz w:val="24"/>
          <w:szCs w:val="24"/>
          <w:lang w:val="uk-UA"/>
        </w:rPr>
        <w:t>90</w:t>
      </w:r>
      <w:r w:rsidR="004E7FC2" w:rsidRPr="008E1351">
        <w:rPr>
          <w:sz w:val="24"/>
          <w:szCs w:val="24"/>
        </w:rPr>
        <w:t>–</w:t>
      </w:r>
      <w:r w:rsidR="00636D64" w:rsidRPr="008E1351">
        <w:rPr>
          <w:sz w:val="24"/>
          <w:szCs w:val="24"/>
          <w:lang w:val="uk-UA"/>
        </w:rPr>
        <w:t xml:space="preserve">200. </w:t>
      </w:r>
    </w:p>
    <w:p w:rsidR="00084817" w:rsidRPr="008E1351" w:rsidRDefault="00B91EC7" w:rsidP="008E1351">
      <w:pPr>
        <w:pBdr>
          <w:bottom w:val="single" w:sz="4" w:space="0" w:color="000000"/>
        </w:pBdr>
        <w:spacing w:after="0" w:line="360" w:lineRule="auto"/>
        <w:ind w:firstLine="709"/>
        <w:jc w:val="both"/>
        <w:rPr>
          <w:sz w:val="24"/>
          <w:szCs w:val="24"/>
          <w:lang w:val="uk-UA"/>
        </w:rPr>
      </w:pPr>
      <w:r>
        <w:rPr>
          <w:sz w:val="24"/>
          <w:szCs w:val="24"/>
          <w:lang w:val="uk-UA"/>
        </w:rPr>
        <w:t xml:space="preserve">4. </w:t>
      </w:r>
      <w:r w:rsidR="00AA4F6A" w:rsidRPr="008E1351">
        <w:rPr>
          <w:sz w:val="24"/>
          <w:szCs w:val="24"/>
        </w:rPr>
        <w:t>Вакал</w:t>
      </w:r>
      <w:r w:rsidR="00D876BF" w:rsidRPr="008E1351">
        <w:rPr>
          <w:sz w:val="24"/>
          <w:szCs w:val="24"/>
        </w:rPr>
        <w:t>юк</w:t>
      </w:r>
      <w:r w:rsidR="00D876BF" w:rsidRPr="008E1351">
        <w:rPr>
          <w:sz w:val="24"/>
          <w:szCs w:val="24"/>
          <w:lang w:val="uk-UA"/>
        </w:rPr>
        <w:t> </w:t>
      </w:r>
      <w:r w:rsidR="00D876BF" w:rsidRPr="008E1351">
        <w:rPr>
          <w:sz w:val="24"/>
          <w:szCs w:val="24"/>
        </w:rPr>
        <w:t>І.</w:t>
      </w:r>
      <w:r w:rsidR="00D876BF" w:rsidRPr="008E1351">
        <w:rPr>
          <w:sz w:val="24"/>
          <w:szCs w:val="24"/>
          <w:lang w:val="uk-UA"/>
        </w:rPr>
        <w:t> </w:t>
      </w:r>
      <w:r w:rsidR="00AA4F6A" w:rsidRPr="008E1351">
        <w:rPr>
          <w:sz w:val="24"/>
          <w:szCs w:val="24"/>
        </w:rPr>
        <w:t xml:space="preserve">В. Ітеративність як базова кратна семантика та типологічний різновид квантитативно членованої дії. </w:t>
      </w:r>
      <w:r w:rsidR="00AA4F6A" w:rsidRPr="008E1351">
        <w:rPr>
          <w:i/>
          <w:sz w:val="24"/>
          <w:szCs w:val="24"/>
        </w:rPr>
        <w:t xml:space="preserve">Прикарпатський вісник НТШ </w:t>
      </w:r>
      <w:r w:rsidR="00AA4F6A" w:rsidRPr="008E1351">
        <w:rPr>
          <w:sz w:val="24"/>
          <w:szCs w:val="24"/>
        </w:rPr>
        <w:t>«</w:t>
      </w:r>
      <w:r w:rsidR="00AA4F6A" w:rsidRPr="008E1351">
        <w:rPr>
          <w:i/>
          <w:sz w:val="24"/>
          <w:szCs w:val="24"/>
        </w:rPr>
        <w:t>Слово</w:t>
      </w:r>
      <w:r w:rsidR="003465FB" w:rsidRPr="008E1351">
        <w:rPr>
          <w:sz w:val="24"/>
          <w:szCs w:val="24"/>
        </w:rPr>
        <w:t>». Івано-Франківськ</w:t>
      </w:r>
      <w:r w:rsidR="003465FB" w:rsidRPr="008E1351">
        <w:rPr>
          <w:sz w:val="24"/>
          <w:szCs w:val="24"/>
          <w:lang w:val="uk-UA"/>
        </w:rPr>
        <w:t>,</w:t>
      </w:r>
      <w:r w:rsidR="00AA4F6A" w:rsidRPr="008E1351">
        <w:rPr>
          <w:sz w:val="24"/>
          <w:szCs w:val="24"/>
        </w:rPr>
        <w:t xml:space="preserve"> 2019.</w:t>
      </w:r>
      <w:r w:rsidR="00AA4F6A" w:rsidRPr="008E1351">
        <w:rPr>
          <w:b/>
          <w:sz w:val="24"/>
          <w:szCs w:val="24"/>
        </w:rPr>
        <w:t xml:space="preserve"> </w:t>
      </w:r>
      <w:r w:rsidRPr="008E1351">
        <w:rPr>
          <w:sz w:val="24"/>
          <w:szCs w:val="24"/>
          <w:lang w:val="uk-UA"/>
        </w:rPr>
        <w:t xml:space="preserve">Вип.2 (54). </w:t>
      </w:r>
      <w:r w:rsidR="004E7FC2" w:rsidRPr="008E1351">
        <w:rPr>
          <w:sz w:val="24"/>
          <w:szCs w:val="24"/>
          <w:lang w:val="uk-UA"/>
        </w:rPr>
        <w:t>С. 69</w:t>
      </w:r>
      <w:r w:rsidR="004E7FC2" w:rsidRPr="008E1351">
        <w:rPr>
          <w:sz w:val="24"/>
          <w:szCs w:val="24"/>
        </w:rPr>
        <w:t>–</w:t>
      </w:r>
      <w:r w:rsidR="003465FB" w:rsidRPr="008E1351">
        <w:rPr>
          <w:sz w:val="24"/>
          <w:szCs w:val="24"/>
          <w:lang w:val="uk-UA"/>
        </w:rPr>
        <w:t>79.</w:t>
      </w:r>
    </w:p>
    <w:p w:rsidR="00FA7AD3" w:rsidRPr="008E1351" w:rsidRDefault="00B91EC7" w:rsidP="008E1351">
      <w:pPr>
        <w:pBdr>
          <w:bottom w:val="single" w:sz="4" w:space="0" w:color="000000"/>
        </w:pBdr>
        <w:spacing w:after="0" w:line="360" w:lineRule="auto"/>
        <w:ind w:firstLine="709"/>
        <w:jc w:val="both"/>
        <w:rPr>
          <w:sz w:val="24"/>
          <w:szCs w:val="24"/>
          <w:shd w:val="clear" w:color="auto" w:fill="FFFFFF"/>
          <w:lang w:val="uk-UA"/>
        </w:rPr>
      </w:pPr>
      <w:r>
        <w:rPr>
          <w:sz w:val="24"/>
          <w:szCs w:val="24"/>
          <w:lang w:val="uk-UA"/>
        </w:rPr>
        <w:t xml:space="preserve">5. </w:t>
      </w:r>
      <w:r w:rsidR="00AD50C0" w:rsidRPr="008E1351">
        <w:rPr>
          <w:sz w:val="24"/>
          <w:szCs w:val="24"/>
          <w:lang w:val="uk-UA"/>
        </w:rPr>
        <w:t>Вакалюк</w:t>
      </w:r>
      <w:r w:rsidR="00AD50C0" w:rsidRPr="008E1351">
        <w:rPr>
          <w:sz w:val="24"/>
          <w:szCs w:val="24"/>
          <w:lang w:val="en-US"/>
        </w:rPr>
        <w:t> </w:t>
      </w:r>
      <w:r w:rsidR="00AD50C0" w:rsidRPr="008E1351">
        <w:rPr>
          <w:sz w:val="24"/>
          <w:szCs w:val="24"/>
          <w:lang w:val="uk-UA"/>
        </w:rPr>
        <w:t>І.</w:t>
      </w:r>
      <w:r w:rsidR="00AD50C0" w:rsidRPr="008E1351">
        <w:rPr>
          <w:sz w:val="24"/>
          <w:szCs w:val="24"/>
          <w:lang w:val="en-US"/>
        </w:rPr>
        <w:t> </w:t>
      </w:r>
      <w:r w:rsidR="00AD50C0" w:rsidRPr="008E1351">
        <w:rPr>
          <w:sz w:val="24"/>
          <w:szCs w:val="24"/>
          <w:lang w:val="uk-UA"/>
        </w:rPr>
        <w:t xml:space="preserve">В. </w:t>
      </w:r>
      <w:r w:rsidR="00AD50C0" w:rsidRPr="008E1351">
        <w:rPr>
          <w:bCs/>
          <w:sz w:val="24"/>
          <w:szCs w:val="24"/>
          <w:lang w:val="uk-UA"/>
        </w:rPr>
        <w:t xml:space="preserve">Функціонально-семантичні особливості префіксальних  морфем як засобів вираження мультиплікативності в сучасній українській літературній мові. </w:t>
      </w:r>
      <w:hyperlink r:id="rId8" w:history="1">
        <w:r w:rsidR="00AD50C0" w:rsidRPr="008E1351">
          <w:rPr>
            <w:rStyle w:val="ac"/>
            <w:i/>
            <w:color w:val="auto"/>
            <w:sz w:val="24"/>
            <w:szCs w:val="24"/>
            <w:u w:val="none"/>
          </w:rPr>
          <w:t>Наукові</w:t>
        </w:r>
        <w:r w:rsidR="00AD50C0" w:rsidRPr="00182F62">
          <w:rPr>
            <w:rStyle w:val="ac"/>
            <w:i/>
            <w:color w:val="auto"/>
            <w:sz w:val="24"/>
            <w:szCs w:val="24"/>
            <w:u w:val="none"/>
            <w:lang w:val="en-US"/>
          </w:rPr>
          <w:t xml:space="preserve"> </w:t>
        </w:r>
        <w:r w:rsidR="00AD50C0" w:rsidRPr="008E1351">
          <w:rPr>
            <w:rStyle w:val="ac"/>
            <w:i/>
            <w:color w:val="auto"/>
            <w:sz w:val="24"/>
            <w:szCs w:val="24"/>
            <w:u w:val="none"/>
          </w:rPr>
          <w:t>записки</w:t>
        </w:r>
        <w:r w:rsidR="00AD50C0" w:rsidRPr="00182F62">
          <w:rPr>
            <w:rStyle w:val="ac"/>
            <w:i/>
            <w:color w:val="auto"/>
            <w:sz w:val="24"/>
            <w:szCs w:val="24"/>
            <w:u w:val="none"/>
            <w:lang w:val="en-US"/>
          </w:rPr>
          <w:t xml:space="preserve"> </w:t>
        </w:r>
        <w:r w:rsidR="00AD50C0" w:rsidRPr="008E1351">
          <w:rPr>
            <w:rStyle w:val="ac"/>
            <w:i/>
            <w:color w:val="auto"/>
            <w:sz w:val="24"/>
            <w:szCs w:val="24"/>
            <w:u w:val="none"/>
          </w:rPr>
          <w:t>Вінницького</w:t>
        </w:r>
        <w:r w:rsidR="00AD50C0" w:rsidRPr="00182F62">
          <w:rPr>
            <w:rStyle w:val="ac"/>
            <w:i/>
            <w:color w:val="auto"/>
            <w:sz w:val="24"/>
            <w:szCs w:val="24"/>
            <w:u w:val="none"/>
            <w:lang w:val="en-US"/>
          </w:rPr>
          <w:t xml:space="preserve"> </w:t>
        </w:r>
        <w:r w:rsidR="00AD50C0" w:rsidRPr="008E1351">
          <w:rPr>
            <w:rStyle w:val="ac"/>
            <w:i/>
            <w:color w:val="auto"/>
            <w:sz w:val="24"/>
            <w:szCs w:val="24"/>
            <w:u w:val="none"/>
          </w:rPr>
          <w:t>державного</w:t>
        </w:r>
        <w:r w:rsidR="00AD50C0" w:rsidRPr="00182F62">
          <w:rPr>
            <w:rStyle w:val="ac"/>
            <w:i/>
            <w:color w:val="auto"/>
            <w:sz w:val="24"/>
            <w:szCs w:val="24"/>
            <w:u w:val="none"/>
            <w:lang w:val="en-US"/>
          </w:rPr>
          <w:t xml:space="preserve"> </w:t>
        </w:r>
        <w:r w:rsidR="00AD50C0" w:rsidRPr="008E1351">
          <w:rPr>
            <w:rStyle w:val="ac"/>
            <w:i/>
            <w:color w:val="auto"/>
            <w:sz w:val="24"/>
            <w:szCs w:val="24"/>
            <w:u w:val="none"/>
          </w:rPr>
          <w:t>педагогічного</w:t>
        </w:r>
        <w:r w:rsidR="00AD50C0" w:rsidRPr="00182F62">
          <w:rPr>
            <w:rStyle w:val="ac"/>
            <w:i/>
            <w:color w:val="auto"/>
            <w:sz w:val="24"/>
            <w:szCs w:val="24"/>
            <w:u w:val="none"/>
            <w:lang w:val="en-US"/>
          </w:rPr>
          <w:t xml:space="preserve"> </w:t>
        </w:r>
        <w:r w:rsidR="00AD50C0" w:rsidRPr="008E1351">
          <w:rPr>
            <w:rStyle w:val="ac"/>
            <w:i/>
            <w:color w:val="auto"/>
            <w:sz w:val="24"/>
            <w:szCs w:val="24"/>
            <w:u w:val="none"/>
          </w:rPr>
          <w:t>університету</w:t>
        </w:r>
        <w:r w:rsidR="00AD50C0" w:rsidRPr="00182F62">
          <w:rPr>
            <w:rStyle w:val="ac"/>
            <w:i/>
            <w:color w:val="auto"/>
            <w:sz w:val="24"/>
            <w:szCs w:val="24"/>
            <w:u w:val="none"/>
            <w:lang w:val="en-US"/>
          </w:rPr>
          <w:t xml:space="preserve"> </w:t>
        </w:r>
        <w:r w:rsidR="00AD50C0" w:rsidRPr="008E1351">
          <w:rPr>
            <w:rStyle w:val="ac"/>
            <w:i/>
            <w:color w:val="auto"/>
            <w:sz w:val="24"/>
            <w:szCs w:val="24"/>
            <w:u w:val="none"/>
          </w:rPr>
          <w:t>імені</w:t>
        </w:r>
        <w:r w:rsidR="00AD50C0" w:rsidRPr="00182F62">
          <w:rPr>
            <w:rStyle w:val="ac"/>
            <w:i/>
            <w:color w:val="auto"/>
            <w:sz w:val="24"/>
            <w:szCs w:val="24"/>
            <w:u w:val="none"/>
            <w:lang w:val="en-US"/>
          </w:rPr>
          <w:t xml:space="preserve"> </w:t>
        </w:r>
        <w:r w:rsidR="00AD50C0" w:rsidRPr="008E1351">
          <w:rPr>
            <w:rStyle w:val="ac"/>
            <w:i/>
            <w:color w:val="auto"/>
            <w:sz w:val="24"/>
            <w:szCs w:val="24"/>
            <w:u w:val="none"/>
          </w:rPr>
          <w:t>Михайла</w:t>
        </w:r>
        <w:r w:rsidR="00AD50C0" w:rsidRPr="00182F62">
          <w:rPr>
            <w:rStyle w:val="ac"/>
            <w:i/>
            <w:color w:val="auto"/>
            <w:sz w:val="24"/>
            <w:szCs w:val="24"/>
            <w:u w:val="none"/>
            <w:lang w:val="en-US"/>
          </w:rPr>
          <w:t xml:space="preserve"> </w:t>
        </w:r>
        <w:r w:rsidR="00AD50C0" w:rsidRPr="008E1351">
          <w:rPr>
            <w:rStyle w:val="ac"/>
            <w:i/>
            <w:color w:val="auto"/>
            <w:sz w:val="24"/>
            <w:szCs w:val="24"/>
            <w:u w:val="none"/>
          </w:rPr>
          <w:t>Коцюбинського</w:t>
        </w:r>
        <w:r w:rsidR="00AD50C0" w:rsidRPr="00182F62">
          <w:rPr>
            <w:rStyle w:val="ac"/>
            <w:i/>
            <w:color w:val="auto"/>
            <w:sz w:val="24"/>
            <w:szCs w:val="24"/>
            <w:u w:val="none"/>
            <w:lang w:val="en-US"/>
          </w:rPr>
          <w:t xml:space="preserve">. </w:t>
        </w:r>
      </w:hyperlink>
      <w:r w:rsidR="00AD50C0" w:rsidRPr="008E1351">
        <w:rPr>
          <w:i/>
          <w:sz w:val="24"/>
          <w:szCs w:val="24"/>
        </w:rPr>
        <w:t>Філологія</w:t>
      </w:r>
      <w:r w:rsidR="00AD50C0" w:rsidRPr="00182F62">
        <w:rPr>
          <w:i/>
          <w:sz w:val="24"/>
          <w:szCs w:val="24"/>
          <w:lang w:val="en-US"/>
        </w:rPr>
        <w:t xml:space="preserve"> (</w:t>
      </w:r>
      <w:r w:rsidR="00AD50C0" w:rsidRPr="008E1351">
        <w:rPr>
          <w:i/>
          <w:sz w:val="24"/>
          <w:szCs w:val="24"/>
        </w:rPr>
        <w:t>мовознавство</w:t>
      </w:r>
      <w:r w:rsidR="00AD50C0" w:rsidRPr="00182F62">
        <w:rPr>
          <w:i/>
          <w:sz w:val="24"/>
          <w:szCs w:val="24"/>
          <w:lang w:val="en-US"/>
        </w:rPr>
        <w:t>)</w:t>
      </w:r>
      <w:r w:rsidR="00CA580A">
        <w:rPr>
          <w:i/>
          <w:sz w:val="24"/>
          <w:szCs w:val="24"/>
          <w:lang w:val="uk-UA"/>
        </w:rPr>
        <w:t xml:space="preserve"> </w:t>
      </w:r>
      <w:r w:rsidR="00AD50C0" w:rsidRPr="00182F62">
        <w:rPr>
          <w:sz w:val="24"/>
          <w:szCs w:val="24"/>
          <w:lang w:val="en-US"/>
        </w:rPr>
        <w:t xml:space="preserve">: </w:t>
      </w:r>
      <w:r w:rsidR="00AD50C0" w:rsidRPr="008E1351">
        <w:rPr>
          <w:sz w:val="24"/>
          <w:szCs w:val="24"/>
        </w:rPr>
        <w:t>збірник</w:t>
      </w:r>
      <w:r w:rsidR="00AD50C0" w:rsidRPr="008E1351">
        <w:rPr>
          <w:sz w:val="24"/>
          <w:szCs w:val="24"/>
          <w:lang w:val="en-US"/>
        </w:rPr>
        <w:t xml:space="preserve"> </w:t>
      </w:r>
      <w:r w:rsidR="00AD50C0" w:rsidRPr="008E1351">
        <w:rPr>
          <w:sz w:val="24"/>
          <w:szCs w:val="24"/>
        </w:rPr>
        <w:t>наукових</w:t>
      </w:r>
      <w:r w:rsidR="00AD50C0" w:rsidRPr="008E1351">
        <w:rPr>
          <w:sz w:val="24"/>
          <w:szCs w:val="24"/>
          <w:lang w:val="en-US"/>
        </w:rPr>
        <w:t xml:space="preserve"> </w:t>
      </w:r>
      <w:r w:rsidR="00AD50C0" w:rsidRPr="008E1351">
        <w:rPr>
          <w:sz w:val="24"/>
          <w:szCs w:val="24"/>
        </w:rPr>
        <w:t>праць</w:t>
      </w:r>
      <w:r w:rsidR="00AD50C0" w:rsidRPr="008E1351">
        <w:rPr>
          <w:sz w:val="24"/>
          <w:szCs w:val="24"/>
          <w:lang w:val="en-US"/>
        </w:rPr>
        <w:t>.</w:t>
      </w:r>
      <w:r w:rsidR="00AD50C0" w:rsidRPr="008E1351">
        <w:rPr>
          <w:sz w:val="24"/>
          <w:szCs w:val="24"/>
          <w:shd w:val="clear" w:color="auto" w:fill="FFFFFF"/>
          <w:lang w:val="en-US"/>
        </w:rPr>
        <w:t xml:space="preserve"> </w:t>
      </w:r>
      <w:r w:rsidR="00AD50C0" w:rsidRPr="008E1351">
        <w:rPr>
          <w:sz w:val="24"/>
          <w:szCs w:val="24"/>
          <w:shd w:val="clear" w:color="auto" w:fill="FFFFFF"/>
        </w:rPr>
        <w:t>Вінниця</w:t>
      </w:r>
      <w:r w:rsidR="00AD50C0" w:rsidRPr="008E1351">
        <w:rPr>
          <w:sz w:val="24"/>
          <w:szCs w:val="24"/>
          <w:shd w:val="clear" w:color="auto" w:fill="FFFFFF"/>
          <w:lang w:val="en-US"/>
        </w:rPr>
        <w:t xml:space="preserve">, 2019. </w:t>
      </w:r>
      <w:r w:rsidR="00AD50C0" w:rsidRPr="008E1351">
        <w:rPr>
          <w:sz w:val="24"/>
          <w:szCs w:val="24"/>
          <w:shd w:val="clear" w:color="auto" w:fill="FFFFFF"/>
        </w:rPr>
        <w:t>Вип</w:t>
      </w:r>
      <w:r w:rsidR="00AD50C0" w:rsidRPr="008E1351">
        <w:rPr>
          <w:sz w:val="24"/>
          <w:szCs w:val="24"/>
          <w:shd w:val="clear" w:color="auto" w:fill="FFFFFF"/>
          <w:lang w:val="en-US"/>
        </w:rPr>
        <w:t xml:space="preserve">. </w:t>
      </w:r>
      <w:r w:rsidR="00DA22C6" w:rsidRPr="008E1351">
        <w:rPr>
          <w:sz w:val="24"/>
          <w:szCs w:val="24"/>
          <w:shd w:val="clear" w:color="auto" w:fill="FFFFFF"/>
          <w:lang w:val="uk-UA"/>
        </w:rPr>
        <w:t>28</w:t>
      </w:r>
      <w:r w:rsidR="00AD50C0" w:rsidRPr="008E1351">
        <w:rPr>
          <w:sz w:val="24"/>
          <w:szCs w:val="24"/>
          <w:shd w:val="clear" w:color="auto" w:fill="FFFFFF"/>
          <w:lang w:val="en-US"/>
        </w:rPr>
        <w:t xml:space="preserve">. </w:t>
      </w:r>
      <w:r w:rsidR="00AD50C0" w:rsidRPr="008E1351">
        <w:rPr>
          <w:sz w:val="24"/>
          <w:szCs w:val="24"/>
          <w:shd w:val="clear" w:color="auto" w:fill="FFFFFF"/>
        </w:rPr>
        <w:t>С</w:t>
      </w:r>
      <w:r w:rsidR="00AD50C0" w:rsidRPr="008E1351">
        <w:rPr>
          <w:sz w:val="24"/>
          <w:szCs w:val="24"/>
          <w:shd w:val="clear" w:color="auto" w:fill="FFFFFF"/>
          <w:lang w:val="en-US"/>
        </w:rPr>
        <w:t>.</w:t>
      </w:r>
      <w:r w:rsidR="00DA22C6" w:rsidRPr="008E1351">
        <w:rPr>
          <w:sz w:val="24"/>
          <w:szCs w:val="24"/>
          <w:shd w:val="clear" w:color="auto" w:fill="FFFFFF"/>
          <w:lang w:val="uk-UA"/>
        </w:rPr>
        <w:t>72 – 84.</w:t>
      </w:r>
    </w:p>
    <w:p w:rsidR="00AD50C0" w:rsidRPr="008E1351" w:rsidRDefault="00B91EC7" w:rsidP="008E1351">
      <w:pPr>
        <w:pBdr>
          <w:bottom w:val="single" w:sz="4" w:space="0" w:color="000000"/>
        </w:pBdr>
        <w:spacing w:after="0" w:line="360" w:lineRule="auto"/>
        <w:ind w:firstLine="709"/>
        <w:jc w:val="both"/>
        <w:rPr>
          <w:bCs/>
          <w:sz w:val="24"/>
          <w:szCs w:val="24"/>
          <w:lang w:val="uk-UA"/>
        </w:rPr>
      </w:pPr>
      <w:r>
        <w:rPr>
          <w:sz w:val="24"/>
          <w:szCs w:val="24"/>
          <w:lang w:val="uk-UA"/>
        </w:rPr>
        <w:t xml:space="preserve">6. </w:t>
      </w:r>
      <w:r w:rsidR="00AD50C0" w:rsidRPr="008E1351">
        <w:rPr>
          <w:sz w:val="24"/>
          <w:szCs w:val="24"/>
          <w:lang w:val="uk-UA"/>
        </w:rPr>
        <w:t>Вакалюк</w:t>
      </w:r>
      <w:r w:rsidR="00AD50C0" w:rsidRPr="008E1351">
        <w:rPr>
          <w:sz w:val="24"/>
          <w:szCs w:val="24"/>
          <w:lang w:val="en-US"/>
        </w:rPr>
        <w:t> </w:t>
      </w:r>
      <w:r w:rsidR="00AD50C0" w:rsidRPr="008E1351">
        <w:rPr>
          <w:sz w:val="24"/>
          <w:szCs w:val="24"/>
          <w:lang w:val="uk-UA"/>
        </w:rPr>
        <w:t>І.</w:t>
      </w:r>
      <w:r w:rsidR="00AD50C0" w:rsidRPr="008E1351">
        <w:rPr>
          <w:sz w:val="24"/>
          <w:szCs w:val="24"/>
          <w:lang w:val="en-US"/>
        </w:rPr>
        <w:t> </w:t>
      </w:r>
      <w:r w:rsidR="00AD50C0" w:rsidRPr="008E1351">
        <w:rPr>
          <w:sz w:val="24"/>
          <w:szCs w:val="24"/>
          <w:lang w:val="uk-UA"/>
        </w:rPr>
        <w:t>В. Синтетичні та аналітичні засоби вираження недостатності дії</w:t>
      </w:r>
      <w:r w:rsidR="009858FC">
        <w:rPr>
          <w:sz w:val="24"/>
          <w:szCs w:val="24"/>
          <w:lang w:val="uk-UA"/>
        </w:rPr>
        <w:t xml:space="preserve"> в сучасній українській літературній мові</w:t>
      </w:r>
      <w:r w:rsidR="00AD50C0" w:rsidRPr="008E1351">
        <w:rPr>
          <w:sz w:val="24"/>
          <w:szCs w:val="24"/>
          <w:lang w:val="uk-UA"/>
        </w:rPr>
        <w:t xml:space="preserve">. </w:t>
      </w:r>
      <w:r w:rsidR="00AD50C0" w:rsidRPr="008E1351">
        <w:rPr>
          <w:i/>
          <w:sz w:val="24"/>
          <w:szCs w:val="24"/>
          <w:lang w:val="uk-UA"/>
        </w:rPr>
        <w:t>Мова і культура</w:t>
      </w:r>
      <w:r w:rsidR="00AD50C0" w:rsidRPr="008E1351">
        <w:rPr>
          <w:bCs/>
          <w:sz w:val="24"/>
          <w:szCs w:val="24"/>
          <w:lang w:val="uk-UA"/>
        </w:rPr>
        <w:t>. Київ,</w:t>
      </w:r>
      <w:r w:rsidR="003E390F" w:rsidRPr="008E1351">
        <w:rPr>
          <w:bCs/>
          <w:sz w:val="24"/>
          <w:szCs w:val="24"/>
          <w:lang w:val="uk-UA"/>
        </w:rPr>
        <w:t xml:space="preserve"> 2019.</w:t>
      </w:r>
      <w:r w:rsidR="001E41EC">
        <w:rPr>
          <w:bCs/>
          <w:sz w:val="24"/>
          <w:szCs w:val="24"/>
          <w:lang w:val="uk-UA"/>
        </w:rPr>
        <w:t xml:space="preserve"> Вип. 22. Т.І. (19</w:t>
      </w:r>
      <w:r w:rsidR="00D424E4">
        <w:rPr>
          <w:bCs/>
          <w:sz w:val="24"/>
          <w:szCs w:val="24"/>
          <w:lang w:val="uk-UA"/>
        </w:rPr>
        <w:t>6). С. 331 – 337.</w:t>
      </w:r>
    </w:p>
    <w:p w:rsidR="00400CC3" w:rsidRPr="00BA7756" w:rsidRDefault="00BA7756" w:rsidP="00314507">
      <w:pPr>
        <w:pBdr>
          <w:bottom w:val="single" w:sz="4" w:space="0" w:color="000000"/>
        </w:pBdr>
        <w:spacing w:after="0" w:line="360" w:lineRule="auto"/>
        <w:ind w:firstLine="709"/>
        <w:rPr>
          <w:b/>
          <w:bCs/>
          <w:sz w:val="24"/>
          <w:szCs w:val="24"/>
          <w:lang w:val="uk-UA"/>
        </w:rPr>
      </w:pPr>
      <w:r w:rsidRPr="00BA7756">
        <w:rPr>
          <w:b/>
          <w:bCs/>
          <w:sz w:val="24"/>
          <w:szCs w:val="24"/>
          <w:lang w:val="uk-UA"/>
        </w:rPr>
        <w:t>Статті, що засвідчують апробацію матеріалів дисертації:</w:t>
      </w:r>
    </w:p>
    <w:p w:rsidR="00BA7756" w:rsidRDefault="00B91EC7" w:rsidP="008E1351">
      <w:pPr>
        <w:pBdr>
          <w:bottom w:val="single" w:sz="4" w:space="0" w:color="000000"/>
        </w:pBdr>
        <w:spacing w:after="0" w:line="360" w:lineRule="auto"/>
        <w:ind w:firstLine="709"/>
        <w:jc w:val="both"/>
        <w:rPr>
          <w:sz w:val="24"/>
          <w:szCs w:val="24"/>
          <w:lang w:val="uk-UA"/>
        </w:rPr>
      </w:pPr>
      <w:r>
        <w:rPr>
          <w:sz w:val="24"/>
          <w:szCs w:val="24"/>
          <w:lang w:val="uk-UA"/>
        </w:rPr>
        <w:t xml:space="preserve">7. </w:t>
      </w:r>
      <w:r w:rsidR="00BA7756" w:rsidRPr="00BA7756">
        <w:rPr>
          <w:sz w:val="24"/>
          <w:szCs w:val="24"/>
          <w:lang w:val="uk-UA"/>
        </w:rPr>
        <w:t>Вакалюк</w:t>
      </w:r>
      <w:r w:rsidR="00BA7756" w:rsidRPr="008E1351">
        <w:rPr>
          <w:sz w:val="24"/>
          <w:szCs w:val="24"/>
        </w:rPr>
        <w:t> </w:t>
      </w:r>
      <w:r w:rsidR="00BA7756" w:rsidRPr="00BA7756">
        <w:rPr>
          <w:sz w:val="24"/>
          <w:szCs w:val="24"/>
          <w:lang w:val="uk-UA"/>
        </w:rPr>
        <w:t>І.</w:t>
      </w:r>
      <w:r w:rsidR="00BA7756" w:rsidRPr="008E1351">
        <w:rPr>
          <w:sz w:val="24"/>
          <w:szCs w:val="24"/>
        </w:rPr>
        <w:t> </w:t>
      </w:r>
      <w:r w:rsidR="00BA7756" w:rsidRPr="00BA7756">
        <w:rPr>
          <w:sz w:val="24"/>
          <w:szCs w:val="24"/>
          <w:lang w:val="uk-UA"/>
        </w:rPr>
        <w:t xml:space="preserve">В. Особливості семантики та функціонування суфікса </w:t>
      </w:r>
      <w:r w:rsidR="00BA7756" w:rsidRPr="00BA7756">
        <w:rPr>
          <w:i/>
          <w:sz w:val="24"/>
          <w:szCs w:val="24"/>
          <w:lang w:val="uk-UA"/>
        </w:rPr>
        <w:t>-ну-</w:t>
      </w:r>
      <w:r w:rsidR="00BA7756" w:rsidRPr="00BA7756">
        <w:rPr>
          <w:sz w:val="24"/>
          <w:szCs w:val="24"/>
          <w:lang w:val="uk-UA"/>
        </w:rPr>
        <w:t xml:space="preserve"> (</w:t>
      </w:r>
      <w:r w:rsidR="00BA7756" w:rsidRPr="00BA7756">
        <w:rPr>
          <w:i/>
          <w:sz w:val="24"/>
          <w:szCs w:val="24"/>
          <w:lang w:val="uk-UA"/>
        </w:rPr>
        <w:t>-ону-</w:t>
      </w:r>
      <w:r w:rsidR="00BA7756" w:rsidRPr="00BA7756">
        <w:rPr>
          <w:sz w:val="24"/>
          <w:szCs w:val="24"/>
          <w:lang w:val="uk-UA"/>
        </w:rPr>
        <w:t xml:space="preserve">) як засобу вираження семельфактивності в сучасній українській літературній мові. </w:t>
      </w:r>
      <w:r w:rsidR="00BA7756" w:rsidRPr="008E1351">
        <w:rPr>
          <w:i/>
          <w:sz w:val="24"/>
          <w:szCs w:val="24"/>
          <w:lang w:val="en-US"/>
        </w:rPr>
        <w:t>Science, Recearch, Development: philology, sociology and culturology</w:t>
      </w:r>
      <w:r w:rsidR="008266DF">
        <w:rPr>
          <w:i/>
          <w:sz w:val="24"/>
          <w:szCs w:val="24"/>
          <w:lang w:val="en-US"/>
        </w:rPr>
        <w:t xml:space="preserve"> </w:t>
      </w:r>
      <w:r w:rsidR="008266DF" w:rsidRPr="008266DF">
        <w:rPr>
          <w:sz w:val="24"/>
          <w:szCs w:val="24"/>
          <w:lang w:val="uk-UA"/>
        </w:rPr>
        <w:t>:</w:t>
      </w:r>
      <w:r w:rsidR="008266DF">
        <w:rPr>
          <w:sz w:val="24"/>
          <w:szCs w:val="24"/>
          <w:lang w:val="en-US"/>
        </w:rPr>
        <w:t xml:space="preserve"> m</w:t>
      </w:r>
      <w:r w:rsidR="00BA7756" w:rsidRPr="008E1351">
        <w:rPr>
          <w:sz w:val="24"/>
          <w:szCs w:val="24"/>
          <w:lang w:val="en-US"/>
        </w:rPr>
        <w:t xml:space="preserve">onografia pokonferencyjna. </w:t>
      </w:r>
      <w:smartTag w:uri="urn:schemas-microsoft-com:office:smarttags" w:element="place">
        <w:smartTag w:uri="urn:schemas-microsoft-com:office:smarttags" w:element="City">
          <w:r w:rsidR="00BA7756" w:rsidRPr="008E1351">
            <w:rPr>
              <w:sz w:val="24"/>
              <w:szCs w:val="24"/>
              <w:lang w:val="en-US"/>
            </w:rPr>
            <w:t>Rotterdam</w:t>
          </w:r>
        </w:smartTag>
      </w:smartTag>
      <w:r w:rsidR="00BA7756" w:rsidRPr="008E1351">
        <w:rPr>
          <w:sz w:val="24"/>
          <w:szCs w:val="24"/>
          <w:lang w:val="en-US"/>
        </w:rPr>
        <w:t>, 2018. P. 107–115.</w:t>
      </w:r>
    </w:p>
    <w:p w:rsidR="00BA7756" w:rsidRDefault="00BA7756" w:rsidP="00314507">
      <w:pPr>
        <w:pBdr>
          <w:bottom w:val="single" w:sz="4" w:space="0" w:color="000000"/>
        </w:pBdr>
        <w:spacing w:after="0" w:line="360" w:lineRule="auto"/>
        <w:ind w:firstLine="709"/>
        <w:rPr>
          <w:b/>
          <w:sz w:val="24"/>
          <w:szCs w:val="24"/>
          <w:lang w:val="uk-UA"/>
        </w:rPr>
      </w:pPr>
      <w:r w:rsidRPr="00BA7756">
        <w:rPr>
          <w:b/>
          <w:sz w:val="24"/>
          <w:szCs w:val="24"/>
          <w:lang w:val="uk-UA"/>
        </w:rPr>
        <w:t>Публікації, які додатково відображають наукові результати дисертації:</w:t>
      </w:r>
    </w:p>
    <w:p w:rsidR="00B91EC7" w:rsidRDefault="00B91EC7" w:rsidP="008E1351">
      <w:pPr>
        <w:pBdr>
          <w:bottom w:val="single" w:sz="4" w:space="0" w:color="000000"/>
        </w:pBdr>
        <w:spacing w:after="0" w:line="360" w:lineRule="auto"/>
        <w:ind w:firstLine="709"/>
        <w:jc w:val="both"/>
        <w:rPr>
          <w:sz w:val="24"/>
          <w:szCs w:val="24"/>
          <w:lang w:val="uk-UA"/>
        </w:rPr>
      </w:pPr>
      <w:r>
        <w:rPr>
          <w:sz w:val="24"/>
          <w:szCs w:val="24"/>
          <w:lang w:val="uk-UA"/>
        </w:rPr>
        <w:t xml:space="preserve">8. </w:t>
      </w:r>
      <w:r w:rsidRPr="008E1351">
        <w:rPr>
          <w:sz w:val="24"/>
          <w:szCs w:val="24"/>
          <w:lang w:val="uk-UA"/>
        </w:rPr>
        <w:t xml:space="preserve">Вакалюк І. В. </w:t>
      </w:r>
      <w:r w:rsidRPr="00B91EC7">
        <w:rPr>
          <w:sz w:val="24"/>
          <w:szCs w:val="24"/>
          <w:lang w:val="uk-UA"/>
        </w:rPr>
        <w:t>Аналітичні засоби вираження кратності дії (на матеріалі творів Василя Стуса)</w:t>
      </w:r>
      <w:r w:rsidRPr="008E1351">
        <w:rPr>
          <w:sz w:val="24"/>
          <w:szCs w:val="24"/>
          <w:lang w:val="uk-UA"/>
        </w:rPr>
        <w:t xml:space="preserve">. </w:t>
      </w:r>
      <w:r w:rsidRPr="008E1351">
        <w:rPr>
          <w:i/>
          <w:sz w:val="24"/>
          <w:szCs w:val="24"/>
          <w:lang w:val="uk-UA"/>
        </w:rPr>
        <w:t>Вісник Прикарпатського університету</w:t>
      </w:r>
      <w:r w:rsidRPr="008E1351">
        <w:rPr>
          <w:sz w:val="24"/>
          <w:szCs w:val="24"/>
          <w:lang w:val="uk-UA"/>
        </w:rPr>
        <w:t xml:space="preserve">. </w:t>
      </w:r>
      <w:r w:rsidRPr="008E1351">
        <w:rPr>
          <w:i/>
          <w:sz w:val="24"/>
          <w:szCs w:val="24"/>
          <w:lang w:val="uk-UA"/>
        </w:rPr>
        <w:t>Філологія</w:t>
      </w:r>
      <w:r w:rsidRPr="008E1351">
        <w:rPr>
          <w:sz w:val="24"/>
          <w:szCs w:val="24"/>
          <w:lang w:val="uk-UA"/>
        </w:rPr>
        <w:t>. Івано-Франківськ, 2015-2016. Вип. 44-45. С. 78–83.</w:t>
      </w:r>
    </w:p>
    <w:p w:rsidR="00BA7756" w:rsidRDefault="00B91EC7" w:rsidP="008E1351">
      <w:pPr>
        <w:pBdr>
          <w:bottom w:val="single" w:sz="4" w:space="0" w:color="000000"/>
        </w:pBdr>
        <w:spacing w:after="0" w:line="360" w:lineRule="auto"/>
        <w:ind w:firstLine="709"/>
        <w:jc w:val="both"/>
        <w:rPr>
          <w:sz w:val="24"/>
          <w:szCs w:val="24"/>
          <w:lang w:val="uk-UA"/>
        </w:rPr>
      </w:pPr>
      <w:r>
        <w:rPr>
          <w:sz w:val="24"/>
          <w:szCs w:val="24"/>
          <w:lang w:val="uk-UA"/>
        </w:rPr>
        <w:t xml:space="preserve">9. </w:t>
      </w:r>
      <w:r w:rsidR="00BA7756" w:rsidRPr="008E1351">
        <w:rPr>
          <w:sz w:val="24"/>
          <w:szCs w:val="24"/>
          <w:lang w:val="uk-UA"/>
        </w:rPr>
        <w:t>Вакалюк І. В. Синтетичні засоби вира</w:t>
      </w:r>
      <w:r w:rsidR="00BA7756" w:rsidRPr="00B91EC7">
        <w:rPr>
          <w:sz w:val="24"/>
          <w:szCs w:val="24"/>
          <w:lang w:val="uk-UA"/>
        </w:rPr>
        <w:t xml:space="preserve">ження кратності дії (на матеріалі поезії Ліни Костенко). </w:t>
      </w:r>
      <w:r w:rsidR="00BA7756" w:rsidRPr="00B91EC7">
        <w:rPr>
          <w:i/>
          <w:sz w:val="24"/>
          <w:szCs w:val="24"/>
          <w:lang w:val="uk-UA"/>
        </w:rPr>
        <w:t>Українознавчі студії</w:t>
      </w:r>
      <w:r w:rsidR="00BA7756" w:rsidRPr="00B91EC7">
        <w:rPr>
          <w:sz w:val="24"/>
          <w:szCs w:val="24"/>
          <w:lang w:val="uk-UA"/>
        </w:rPr>
        <w:t>.</w:t>
      </w:r>
      <w:r w:rsidR="00BA7756" w:rsidRPr="008E1351">
        <w:rPr>
          <w:sz w:val="24"/>
          <w:szCs w:val="24"/>
          <w:lang w:val="uk-UA"/>
        </w:rPr>
        <w:t xml:space="preserve"> Івано-Франківськ,</w:t>
      </w:r>
      <w:r w:rsidR="00BA7756" w:rsidRPr="00B91EC7">
        <w:rPr>
          <w:sz w:val="24"/>
          <w:szCs w:val="24"/>
          <w:lang w:val="uk-UA"/>
        </w:rPr>
        <w:t xml:space="preserve"> 2016-2017. № 17–18. С.192-200.</w:t>
      </w:r>
    </w:p>
    <w:p w:rsidR="00CE603D" w:rsidRPr="008E1351" w:rsidRDefault="00CE603D" w:rsidP="008E1351">
      <w:pPr>
        <w:pBdr>
          <w:bottom w:val="single" w:sz="4" w:space="0" w:color="000000"/>
        </w:pBdr>
        <w:spacing w:after="0" w:line="360" w:lineRule="auto"/>
        <w:jc w:val="center"/>
        <w:rPr>
          <w:b/>
          <w:bCs/>
          <w:sz w:val="24"/>
          <w:szCs w:val="24"/>
          <w:lang w:val="uk-UA"/>
        </w:rPr>
      </w:pPr>
      <w:r w:rsidRPr="008E1351">
        <w:rPr>
          <w:b/>
          <w:bCs/>
          <w:sz w:val="24"/>
          <w:szCs w:val="24"/>
          <w:lang w:val="uk-UA"/>
        </w:rPr>
        <w:t>АНОТАЦІЯ</w:t>
      </w:r>
    </w:p>
    <w:p w:rsidR="00CE603D" w:rsidRPr="008E1351" w:rsidRDefault="00BD7EB0" w:rsidP="008E1351">
      <w:pPr>
        <w:pStyle w:val="rvps2"/>
        <w:spacing w:before="0" w:beforeAutospacing="0" w:after="0" w:afterAutospacing="0" w:line="360" w:lineRule="auto"/>
        <w:ind w:firstLine="709"/>
        <w:jc w:val="both"/>
        <w:textAlignment w:val="baseline"/>
        <w:rPr>
          <w:b/>
        </w:rPr>
      </w:pPr>
      <w:r w:rsidRPr="008E1351">
        <w:rPr>
          <w:rStyle w:val="rvts11"/>
          <w:b/>
          <w:iCs/>
          <w:bdr w:val="none" w:sz="0" w:space="0" w:color="auto" w:frame="1"/>
        </w:rPr>
        <w:t>Вакалюк І.</w:t>
      </w:r>
      <w:r w:rsidR="00BE5502" w:rsidRPr="008E1351">
        <w:rPr>
          <w:rStyle w:val="rvts11"/>
          <w:b/>
          <w:iCs/>
          <w:bdr w:val="none" w:sz="0" w:space="0" w:color="auto" w:frame="1"/>
        </w:rPr>
        <w:t> </w:t>
      </w:r>
      <w:r w:rsidRPr="008E1351">
        <w:rPr>
          <w:rStyle w:val="rvts11"/>
          <w:b/>
          <w:iCs/>
          <w:bdr w:val="none" w:sz="0" w:space="0" w:color="auto" w:frame="1"/>
        </w:rPr>
        <w:t>В.</w:t>
      </w:r>
      <w:r w:rsidR="00CE603D" w:rsidRPr="008E1351">
        <w:rPr>
          <w:rStyle w:val="apple-converted-space"/>
          <w:b/>
        </w:rPr>
        <w:t xml:space="preserve"> </w:t>
      </w:r>
      <w:r w:rsidRPr="008E1351">
        <w:rPr>
          <w:b/>
        </w:rPr>
        <w:t>Функціонально-семантична категорія дієслівної квантитативності в сучасній</w:t>
      </w:r>
      <w:r w:rsidR="001E3589" w:rsidRPr="008E1351">
        <w:rPr>
          <w:b/>
        </w:rPr>
        <w:t xml:space="preserve"> українській літературній мові</w:t>
      </w:r>
      <w:r w:rsidR="00CE603D" w:rsidRPr="008E1351">
        <w:rPr>
          <w:b/>
        </w:rPr>
        <w:t>. – Рукопис.</w:t>
      </w:r>
    </w:p>
    <w:p w:rsidR="00CE603D" w:rsidRPr="008E1351" w:rsidRDefault="00CE603D" w:rsidP="008E1351">
      <w:pPr>
        <w:pStyle w:val="rvps2"/>
        <w:spacing w:before="0" w:beforeAutospacing="0" w:after="0" w:afterAutospacing="0" w:line="360" w:lineRule="auto"/>
        <w:ind w:firstLine="709"/>
        <w:jc w:val="both"/>
        <w:textAlignment w:val="baseline"/>
      </w:pPr>
      <w:bookmarkStart w:id="1" w:name="n93"/>
      <w:bookmarkEnd w:id="1"/>
      <w:r w:rsidRPr="008E1351">
        <w:lastRenderedPageBreak/>
        <w:t xml:space="preserve">Дисертація на здобуття наукового ступеня кандидата філологічних наук за спеціальністю 10.02.01 </w:t>
      </w:r>
      <w:r w:rsidR="007374E2">
        <w:rPr>
          <w:bCs/>
          <w:lang w:eastAsia="ru-RU"/>
        </w:rPr>
        <w:t>«</w:t>
      </w:r>
      <w:r w:rsidR="007374E2">
        <w:t>Українська мова»</w:t>
      </w:r>
      <w:r w:rsidRPr="008E1351">
        <w:t xml:space="preserve">. – ДВНЗ </w:t>
      </w:r>
      <w:r w:rsidR="007374E2">
        <w:rPr>
          <w:bCs/>
          <w:lang w:eastAsia="ru-RU"/>
        </w:rPr>
        <w:t>«</w:t>
      </w:r>
      <w:r w:rsidRPr="008E1351">
        <w:t>Прикарпатський національний університет імені Василя Ст</w:t>
      </w:r>
      <w:r w:rsidR="007374E2">
        <w:t>ефаника»</w:t>
      </w:r>
      <w:r w:rsidR="00BD7EB0" w:rsidRPr="008E1351">
        <w:t>, Івано-Франківськ, 2019</w:t>
      </w:r>
      <w:r w:rsidRPr="008E1351">
        <w:t xml:space="preserve">. </w:t>
      </w:r>
    </w:p>
    <w:p w:rsidR="00EE2A11" w:rsidRPr="008E1351" w:rsidRDefault="00CE603D" w:rsidP="008E1351">
      <w:pPr>
        <w:spacing w:after="0" w:line="360" w:lineRule="auto"/>
        <w:ind w:firstLine="709"/>
        <w:jc w:val="both"/>
        <w:rPr>
          <w:sz w:val="24"/>
          <w:szCs w:val="24"/>
          <w:shd w:val="clear" w:color="auto" w:fill="FFFFFF"/>
          <w:lang w:val="uk-UA"/>
        </w:rPr>
      </w:pPr>
      <w:r w:rsidRPr="008E1351">
        <w:rPr>
          <w:sz w:val="24"/>
          <w:szCs w:val="24"/>
          <w:shd w:val="clear" w:color="auto" w:fill="FFFFFF"/>
          <w:lang w:val="uk-UA"/>
        </w:rPr>
        <w:t xml:space="preserve">Дисертація присвячена дослідженню </w:t>
      </w:r>
      <w:r w:rsidR="00385140" w:rsidRPr="008E1351">
        <w:rPr>
          <w:sz w:val="24"/>
          <w:szCs w:val="24"/>
          <w:shd w:val="clear" w:color="auto" w:fill="FFFFFF"/>
          <w:lang w:val="uk-UA"/>
        </w:rPr>
        <w:t>функціонально-семантичної</w:t>
      </w:r>
      <w:r w:rsidR="00EE2A11" w:rsidRPr="008E1351">
        <w:rPr>
          <w:sz w:val="24"/>
          <w:szCs w:val="24"/>
          <w:shd w:val="clear" w:color="auto" w:fill="FFFFFF"/>
          <w:lang w:val="uk-UA"/>
        </w:rPr>
        <w:t xml:space="preserve"> категорії дієслівної квантитативності</w:t>
      </w:r>
      <w:r w:rsidRPr="008E1351">
        <w:rPr>
          <w:sz w:val="24"/>
          <w:szCs w:val="24"/>
          <w:shd w:val="clear" w:color="auto" w:fill="FFFFFF"/>
          <w:lang w:val="uk-UA"/>
        </w:rPr>
        <w:t xml:space="preserve"> в сучасній українській літературній мові. </w:t>
      </w:r>
    </w:p>
    <w:p w:rsidR="00527292" w:rsidRPr="008E1351" w:rsidRDefault="00527292" w:rsidP="008E1351">
      <w:pPr>
        <w:spacing w:after="0" w:line="360" w:lineRule="auto"/>
        <w:ind w:firstLine="709"/>
        <w:jc w:val="both"/>
        <w:rPr>
          <w:sz w:val="24"/>
          <w:szCs w:val="24"/>
          <w:lang w:val="uk-UA"/>
        </w:rPr>
      </w:pPr>
      <w:r w:rsidRPr="008E1351">
        <w:rPr>
          <w:sz w:val="24"/>
          <w:szCs w:val="24"/>
        </w:rPr>
        <w:t xml:space="preserve">Визначено, що функціонально-семантична категорія дієслівної квантитативності є ядерною у структурі українського дієслова та постає як компонент категорії інтервалу, яка входить до структури надкатегорії темпоральності. </w:t>
      </w:r>
      <w:r w:rsidRPr="008E1351">
        <w:rPr>
          <w:sz w:val="24"/>
          <w:szCs w:val="24"/>
          <w:lang w:val="uk-UA"/>
        </w:rPr>
        <w:t>Встановлено, що ф</w:t>
      </w:r>
      <w:r w:rsidRPr="008E1351">
        <w:rPr>
          <w:sz w:val="24"/>
          <w:szCs w:val="24"/>
        </w:rPr>
        <w:t>ункціонально-семантична категорія дієслівної квантитативності, що виявлена як кількісна ознака дії, має два різновиди кількісного значення, що представлені грамемами квантитативно членованої (кратність) та квантитативно нечленованої (інтенсивність) дії.</w:t>
      </w:r>
      <w:r w:rsidRPr="008E1351">
        <w:rPr>
          <w:sz w:val="24"/>
          <w:szCs w:val="24"/>
          <w:lang w:val="uk-UA"/>
        </w:rPr>
        <w:t xml:space="preserve"> </w:t>
      </w:r>
      <w:r w:rsidRPr="008E1351">
        <w:rPr>
          <w:sz w:val="24"/>
          <w:szCs w:val="24"/>
          <w:shd w:val="clear" w:color="auto" w:fill="FFFFFF"/>
          <w:lang w:val="uk-UA"/>
        </w:rPr>
        <w:t>З’ясовано, що</w:t>
      </w:r>
      <w:r w:rsidRPr="008E1351">
        <w:rPr>
          <w:rStyle w:val="FontStyle25"/>
          <w:b w:val="0"/>
          <w:bCs/>
          <w:sz w:val="24"/>
          <w:szCs w:val="24"/>
          <w:lang w:val="uk-UA"/>
        </w:rPr>
        <w:t xml:space="preserve"> засоби вираження функціонально-семантичної категорії дієслівної квантитативності</w:t>
      </w:r>
      <w:r w:rsidRPr="008E1351">
        <w:rPr>
          <w:sz w:val="24"/>
          <w:szCs w:val="24"/>
          <w:lang w:val="uk-UA"/>
        </w:rPr>
        <w:t xml:space="preserve"> виявлені продуктивно як системою синтетичних форм, так і універсальністю форм аналітичних, які здатні виражати, на відміну від синтетичних, будь-яке кількісне значення інтервалу.</w:t>
      </w:r>
    </w:p>
    <w:p w:rsidR="00CE603D" w:rsidRPr="008E1351" w:rsidRDefault="00CE603D" w:rsidP="008E1351">
      <w:pPr>
        <w:pStyle w:val="rvps2"/>
        <w:spacing w:before="0" w:beforeAutospacing="0" w:after="0" w:afterAutospacing="0" w:line="360" w:lineRule="auto"/>
        <w:ind w:firstLine="709"/>
        <w:jc w:val="both"/>
        <w:textAlignment w:val="baseline"/>
      </w:pPr>
      <w:r w:rsidRPr="008E1351">
        <w:rPr>
          <w:b/>
        </w:rPr>
        <w:t xml:space="preserve">Ключові слова: </w:t>
      </w:r>
      <w:r w:rsidR="00AD3CA6" w:rsidRPr="008E1351">
        <w:rPr>
          <w:color w:val="000000"/>
          <w:shd w:val="clear" w:color="auto" w:fill="FFFFFF"/>
        </w:rPr>
        <w:t>функціонально-семан</w:t>
      </w:r>
      <w:r w:rsidR="00413BC9" w:rsidRPr="008E1351">
        <w:rPr>
          <w:color w:val="000000"/>
          <w:shd w:val="clear" w:color="auto" w:fill="FFFFFF"/>
        </w:rPr>
        <w:t>тична категорія,</w:t>
      </w:r>
      <w:r w:rsidR="00AD3CA6" w:rsidRPr="008E1351">
        <w:rPr>
          <w:color w:val="000000"/>
          <w:shd w:val="clear" w:color="auto" w:fill="FFFFFF"/>
        </w:rPr>
        <w:t xml:space="preserve"> дієслівна квантитативність</w:t>
      </w:r>
      <w:r w:rsidR="008A565B">
        <w:rPr>
          <w:color w:val="000000"/>
          <w:shd w:val="clear" w:color="auto" w:fill="FFFFFF"/>
        </w:rPr>
        <w:t>,</w:t>
      </w:r>
      <w:r w:rsidR="00AD3CA6" w:rsidRPr="008E1351">
        <w:rPr>
          <w:color w:val="000000"/>
          <w:shd w:val="clear" w:color="auto" w:fill="FFFFFF"/>
        </w:rPr>
        <w:t xml:space="preserve"> ітеративність, семельфактивність, мультипліка</w:t>
      </w:r>
      <w:r w:rsidR="00D15732">
        <w:rPr>
          <w:color w:val="000000"/>
          <w:shd w:val="clear" w:color="auto" w:fill="FFFFFF"/>
        </w:rPr>
        <w:t xml:space="preserve">тивність, дистрибутивність, </w:t>
      </w:r>
      <w:r w:rsidR="00413BC9" w:rsidRPr="008E1351">
        <w:rPr>
          <w:color w:val="000000"/>
          <w:shd w:val="clear" w:color="auto" w:fill="FFFFFF"/>
        </w:rPr>
        <w:t>недостатність, достатність, помірність, надмірність</w:t>
      </w:r>
      <w:r w:rsidR="00AD3CA6" w:rsidRPr="008E1351">
        <w:rPr>
          <w:color w:val="000000"/>
          <w:shd w:val="clear" w:color="auto" w:fill="FFFFFF"/>
        </w:rPr>
        <w:t>.</w:t>
      </w:r>
    </w:p>
    <w:p w:rsidR="0053361F" w:rsidRPr="008E1351" w:rsidRDefault="0053361F" w:rsidP="008E1351">
      <w:pPr>
        <w:spacing w:after="0" w:line="360" w:lineRule="auto"/>
        <w:jc w:val="center"/>
        <w:rPr>
          <w:b/>
          <w:bCs/>
          <w:sz w:val="24"/>
          <w:szCs w:val="24"/>
          <w:lang w:val="uk-UA"/>
        </w:rPr>
      </w:pPr>
      <w:r w:rsidRPr="008E1351">
        <w:rPr>
          <w:b/>
          <w:bCs/>
          <w:sz w:val="24"/>
          <w:szCs w:val="24"/>
          <w:lang w:val="uk-UA"/>
        </w:rPr>
        <w:t>АННОТАЦИЯ</w:t>
      </w:r>
    </w:p>
    <w:p w:rsidR="0053361F" w:rsidRPr="008E1351" w:rsidRDefault="0053361F" w:rsidP="008E1351">
      <w:pPr>
        <w:tabs>
          <w:tab w:val="left" w:pos="284"/>
        </w:tabs>
        <w:spacing w:after="0" w:line="360" w:lineRule="auto"/>
        <w:ind w:firstLine="709"/>
        <w:jc w:val="both"/>
        <w:rPr>
          <w:b/>
          <w:sz w:val="24"/>
          <w:szCs w:val="24"/>
          <w:lang w:val="uk-UA"/>
        </w:rPr>
      </w:pPr>
      <w:r w:rsidRPr="008E1351">
        <w:rPr>
          <w:b/>
          <w:sz w:val="24"/>
          <w:szCs w:val="24"/>
          <w:lang w:val="uk-UA"/>
        </w:rPr>
        <w:t xml:space="preserve">Вакалюк И. В. Функционально-семантическая </w:t>
      </w:r>
      <w:r w:rsidR="00197836" w:rsidRPr="008E1351">
        <w:rPr>
          <w:b/>
          <w:sz w:val="24"/>
          <w:szCs w:val="24"/>
          <w:lang w:val="uk-UA"/>
        </w:rPr>
        <w:t>категори</w:t>
      </w:r>
      <w:r w:rsidRPr="008E1351">
        <w:rPr>
          <w:b/>
          <w:sz w:val="24"/>
          <w:szCs w:val="24"/>
          <w:lang w:val="uk-UA"/>
        </w:rPr>
        <w:t xml:space="preserve">я глагольной квантитативности в современном украинском литературном языке. – Рукопись. </w:t>
      </w:r>
    </w:p>
    <w:p w:rsidR="0053361F" w:rsidRPr="008E1351" w:rsidRDefault="0053361F" w:rsidP="008E1351">
      <w:pPr>
        <w:tabs>
          <w:tab w:val="left" w:pos="284"/>
        </w:tabs>
        <w:spacing w:after="0" w:line="360" w:lineRule="auto"/>
        <w:ind w:firstLine="709"/>
        <w:jc w:val="both"/>
        <w:rPr>
          <w:sz w:val="24"/>
          <w:szCs w:val="24"/>
          <w:lang w:val="uk-UA"/>
        </w:rPr>
      </w:pPr>
      <w:r w:rsidRPr="008E1351">
        <w:rPr>
          <w:sz w:val="24"/>
          <w:szCs w:val="24"/>
          <w:lang w:val="uk-UA"/>
        </w:rPr>
        <w:t xml:space="preserve">Диссертация на соискание учёной степени кандидата филологических наук по специальности 10.02.01 </w:t>
      </w:r>
      <w:r w:rsidR="007374E2">
        <w:rPr>
          <w:bCs/>
          <w:sz w:val="24"/>
          <w:szCs w:val="24"/>
          <w:lang w:val="uk-UA" w:eastAsia="ru-RU"/>
        </w:rPr>
        <w:t>«</w:t>
      </w:r>
      <w:r w:rsidR="007374E2">
        <w:rPr>
          <w:sz w:val="24"/>
          <w:szCs w:val="24"/>
          <w:lang w:val="uk-UA"/>
        </w:rPr>
        <w:t>Украинский язик»</w:t>
      </w:r>
      <w:r w:rsidRPr="008E1351">
        <w:rPr>
          <w:sz w:val="24"/>
          <w:szCs w:val="24"/>
          <w:lang w:val="uk-UA"/>
        </w:rPr>
        <w:t xml:space="preserve">. – ГВУЗ </w:t>
      </w:r>
      <w:r w:rsidR="007374E2">
        <w:rPr>
          <w:bCs/>
          <w:sz w:val="24"/>
          <w:szCs w:val="24"/>
          <w:lang w:val="uk-UA" w:eastAsia="ru-RU"/>
        </w:rPr>
        <w:t>«</w:t>
      </w:r>
      <w:r w:rsidRPr="008E1351">
        <w:rPr>
          <w:sz w:val="24"/>
          <w:szCs w:val="24"/>
          <w:lang w:val="uk-UA"/>
        </w:rPr>
        <w:t>Прикарпатский национальный унив</w:t>
      </w:r>
      <w:r w:rsidR="007374E2">
        <w:rPr>
          <w:sz w:val="24"/>
          <w:szCs w:val="24"/>
          <w:lang w:val="uk-UA"/>
        </w:rPr>
        <w:t>ерситет имени Василия Стефаника»</w:t>
      </w:r>
      <w:r w:rsidRPr="008E1351">
        <w:rPr>
          <w:sz w:val="24"/>
          <w:szCs w:val="24"/>
          <w:lang w:val="uk-UA"/>
        </w:rPr>
        <w:t>, Ивано-Франковск, 2019.</w:t>
      </w:r>
    </w:p>
    <w:p w:rsidR="00E54C06" w:rsidRPr="008E1351" w:rsidRDefault="00E54C06" w:rsidP="008E1351">
      <w:pPr>
        <w:pStyle w:val="HTML"/>
        <w:shd w:val="clear" w:color="auto" w:fill="FFFFFF"/>
        <w:spacing w:line="360" w:lineRule="auto"/>
        <w:ind w:firstLine="720"/>
        <w:jc w:val="both"/>
        <w:rPr>
          <w:rFonts w:ascii="Times New Roman" w:hAnsi="Times New Roman" w:cs="Times New Roman"/>
          <w:sz w:val="24"/>
          <w:szCs w:val="24"/>
        </w:rPr>
      </w:pPr>
      <w:r w:rsidRPr="008E1351">
        <w:rPr>
          <w:rFonts w:ascii="Times New Roman" w:hAnsi="Times New Roman" w:cs="Times New Roman"/>
          <w:sz w:val="24"/>
          <w:szCs w:val="24"/>
        </w:rPr>
        <w:t xml:space="preserve">Диссертация посвящена исследованию функционально-семантической категории глагольной квантитативности в современном украинском литературном языке. </w:t>
      </w:r>
    </w:p>
    <w:p w:rsidR="005D21A1" w:rsidRPr="008E1351" w:rsidRDefault="00E54C06" w:rsidP="008E1351">
      <w:pPr>
        <w:pStyle w:val="HTML"/>
        <w:shd w:val="clear" w:color="auto" w:fill="FFFFFF"/>
        <w:spacing w:line="360" w:lineRule="auto"/>
        <w:ind w:firstLine="720"/>
        <w:jc w:val="both"/>
        <w:rPr>
          <w:rFonts w:ascii="Times New Roman" w:hAnsi="Times New Roman" w:cs="Times New Roman"/>
          <w:sz w:val="24"/>
          <w:szCs w:val="24"/>
        </w:rPr>
      </w:pPr>
      <w:r w:rsidRPr="008E1351">
        <w:rPr>
          <w:rFonts w:ascii="Times New Roman" w:hAnsi="Times New Roman" w:cs="Times New Roman"/>
          <w:sz w:val="24"/>
          <w:szCs w:val="24"/>
        </w:rPr>
        <w:t xml:space="preserve">Определено, что функционально-семантическая категория глагольной квантитативности является ядерной в структуре украинского глагола и выступает как компонент категории интервала, которая входит в структуру надкатегории темпоральности. Установлено, что функционально-семантическая категория глагольной квантитативности, что обнаруженная как количественный признак действия, имеет две разновидности количественного </w:t>
      </w:r>
      <w:r w:rsidR="00AE2C0D" w:rsidRPr="008E1351">
        <w:rPr>
          <w:rFonts w:ascii="Times New Roman" w:hAnsi="Times New Roman" w:cs="Times New Roman"/>
          <w:sz w:val="24"/>
          <w:szCs w:val="24"/>
        </w:rPr>
        <w:t>значения, представленные грамемами</w:t>
      </w:r>
      <w:r w:rsidRPr="008E1351">
        <w:rPr>
          <w:rFonts w:ascii="Times New Roman" w:hAnsi="Times New Roman" w:cs="Times New Roman"/>
          <w:sz w:val="24"/>
          <w:szCs w:val="24"/>
        </w:rPr>
        <w:t xml:space="preserve"> квантитативно членящие (кр</w:t>
      </w:r>
      <w:r w:rsidR="00AE2C0D" w:rsidRPr="008E1351">
        <w:rPr>
          <w:rFonts w:ascii="Times New Roman" w:hAnsi="Times New Roman" w:cs="Times New Roman"/>
          <w:sz w:val="24"/>
          <w:szCs w:val="24"/>
        </w:rPr>
        <w:t xml:space="preserve">атность) и квантитативно нечленящие </w:t>
      </w:r>
      <w:r w:rsidRPr="008E1351">
        <w:rPr>
          <w:rFonts w:ascii="Times New Roman" w:hAnsi="Times New Roman" w:cs="Times New Roman"/>
          <w:sz w:val="24"/>
          <w:szCs w:val="24"/>
        </w:rPr>
        <w:t>(интенсивность) действия.</w:t>
      </w:r>
      <w:r w:rsidR="005D21A1" w:rsidRPr="008E1351">
        <w:rPr>
          <w:rFonts w:ascii="Times New Roman" w:hAnsi="Times New Roman" w:cs="Times New Roman"/>
          <w:sz w:val="24"/>
          <w:szCs w:val="24"/>
        </w:rPr>
        <w:t xml:space="preserve"> Установлено, что средства выражения функционально-семантической категории глагольной квантитативности обнаружены продуктивно как системой синтетических форм, так и универсальностью форм аналитических, которые способны выражать, в отличие от синтетических, любое количественное значение интервала.</w:t>
      </w:r>
    </w:p>
    <w:p w:rsidR="0053361F" w:rsidRPr="008E1351" w:rsidRDefault="0053361F" w:rsidP="008E1351">
      <w:pPr>
        <w:pStyle w:val="HTML"/>
        <w:shd w:val="clear" w:color="auto" w:fill="FFFFFF"/>
        <w:spacing w:line="360" w:lineRule="auto"/>
        <w:ind w:firstLine="720"/>
        <w:jc w:val="both"/>
        <w:rPr>
          <w:rFonts w:ascii="Times New Roman" w:hAnsi="Times New Roman" w:cs="Times New Roman"/>
          <w:sz w:val="24"/>
          <w:szCs w:val="24"/>
        </w:rPr>
      </w:pPr>
      <w:r w:rsidRPr="008E1351">
        <w:rPr>
          <w:rFonts w:ascii="Times New Roman" w:hAnsi="Times New Roman" w:cs="Times New Roman"/>
          <w:b/>
          <w:bCs/>
          <w:sz w:val="24"/>
          <w:szCs w:val="24"/>
          <w:lang w:val="uk-UA"/>
        </w:rPr>
        <w:lastRenderedPageBreak/>
        <w:t>Ключевые слова:</w:t>
      </w:r>
      <w:r w:rsidRPr="008E1351">
        <w:rPr>
          <w:rFonts w:ascii="Times New Roman" w:hAnsi="Times New Roman" w:cs="Times New Roman"/>
          <w:sz w:val="24"/>
          <w:szCs w:val="24"/>
          <w:lang w:val="uk-UA"/>
        </w:rPr>
        <w:t xml:space="preserve"> </w:t>
      </w:r>
      <w:r w:rsidR="00E54C06" w:rsidRPr="008E1351">
        <w:rPr>
          <w:rFonts w:ascii="Times New Roman" w:hAnsi="Times New Roman" w:cs="Times New Roman"/>
          <w:sz w:val="24"/>
          <w:szCs w:val="24"/>
          <w:lang w:val="uk-UA"/>
        </w:rPr>
        <w:t>функци</w:t>
      </w:r>
      <w:r w:rsidR="00197836" w:rsidRPr="008E1351">
        <w:rPr>
          <w:rFonts w:ascii="Times New Roman" w:hAnsi="Times New Roman" w:cs="Times New Roman"/>
          <w:sz w:val="24"/>
          <w:szCs w:val="24"/>
          <w:lang w:val="uk-UA"/>
        </w:rPr>
        <w:t>онально-семантическая категория, глагольн</w:t>
      </w:r>
      <w:r w:rsidR="008A565B">
        <w:rPr>
          <w:rFonts w:ascii="Times New Roman" w:hAnsi="Times New Roman" w:cs="Times New Roman"/>
          <w:sz w:val="24"/>
          <w:szCs w:val="24"/>
          <w:lang w:val="uk-UA"/>
        </w:rPr>
        <w:t xml:space="preserve">ая квантитативность, </w:t>
      </w:r>
      <w:r w:rsidR="00197836" w:rsidRPr="008E1351">
        <w:rPr>
          <w:rFonts w:ascii="Times New Roman" w:hAnsi="Times New Roman" w:cs="Times New Roman"/>
          <w:sz w:val="24"/>
          <w:szCs w:val="24"/>
          <w:lang w:val="uk-UA"/>
        </w:rPr>
        <w:t xml:space="preserve">итеративность, семельфактивность, мультипликативность, </w:t>
      </w:r>
      <w:r w:rsidR="00B03EF6" w:rsidRPr="008E1351">
        <w:rPr>
          <w:rFonts w:ascii="Times New Roman" w:hAnsi="Times New Roman" w:cs="Times New Roman"/>
          <w:sz w:val="24"/>
          <w:szCs w:val="24"/>
          <w:lang w:val="uk-UA"/>
        </w:rPr>
        <w:t>ди</w:t>
      </w:r>
      <w:r w:rsidR="00D15732">
        <w:rPr>
          <w:rFonts w:ascii="Times New Roman" w:hAnsi="Times New Roman" w:cs="Times New Roman"/>
          <w:sz w:val="24"/>
          <w:szCs w:val="24"/>
          <w:lang w:val="uk-UA"/>
        </w:rPr>
        <w:t>стрибутивность,</w:t>
      </w:r>
      <w:r w:rsidR="00197836" w:rsidRPr="008E1351">
        <w:rPr>
          <w:rFonts w:ascii="Times New Roman" w:hAnsi="Times New Roman" w:cs="Times New Roman"/>
          <w:sz w:val="24"/>
          <w:szCs w:val="24"/>
          <w:lang w:val="uk-UA"/>
        </w:rPr>
        <w:t xml:space="preserve"> недостаточность, достаточность, </w:t>
      </w:r>
      <w:r w:rsidR="008A565B">
        <w:rPr>
          <w:rFonts w:ascii="Times New Roman" w:hAnsi="Times New Roman" w:cs="Times New Roman"/>
          <w:sz w:val="24"/>
          <w:szCs w:val="24"/>
        </w:rPr>
        <w:t>умеренность, избыточность</w:t>
      </w:r>
      <w:r w:rsidR="00B03EF6" w:rsidRPr="008E1351">
        <w:rPr>
          <w:rFonts w:ascii="Times New Roman" w:hAnsi="Times New Roman" w:cs="Times New Roman"/>
          <w:sz w:val="24"/>
          <w:szCs w:val="24"/>
        </w:rPr>
        <w:t>.</w:t>
      </w:r>
    </w:p>
    <w:p w:rsidR="00ED06FA" w:rsidRPr="008E1351" w:rsidRDefault="00ED06FA" w:rsidP="008E1351">
      <w:pPr>
        <w:pStyle w:val="af2"/>
        <w:widowControl/>
        <w:tabs>
          <w:tab w:val="left" w:pos="284"/>
          <w:tab w:val="left" w:pos="993"/>
        </w:tabs>
        <w:suppressAutoHyphens w:val="0"/>
        <w:spacing w:after="0" w:line="360" w:lineRule="auto"/>
        <w:ind w:left="709" w:hanging="709"/>
        <w:contextualSpacing/>
        <w:jc w:val="center"/>
        <w:rPr>
          <w:rFonts w:ascii="Times New Roman" w:hAnsi="Times New Roman"/>
          <w:b/>
          <w:kern w:val="0"/>
          <w:sz w:val="24"/>
          <w:szCs w:val="24"/>
          <w:lang w:eastAsia="uk-UA" w:bidi="ar-SA"/>
        </w:rPr>
      </w:pPr>
      <w:r w:rsidRPr="008E1351">
        <w:rPr>
          <w:rFonts w:ascii="Times New Roman" w:hAnsi="Times New Roman"/>
          <w:b/>
          <w:kern w:val="0"/>
          <w:sz w:val="24"/>
          <w:szCs w:val="24"/>
          <w:lang w:eastAsia="uk-UA" w:bidi="ar-SA"/>
        </w:rPr>
        <w:t>ABSTRACT</w:t>
      </w:r>
    </w:p>
    <w:p w:rsidR="00ED06FA" w:rsidRPr="008E1351" w:rsidRDefault="00ED06FA" w:rsidP="008E1351">
      <w:pPr>
        <w:pStyle w:val="HTML"/>
        <w:shd w:val="clear" w:color="auto" w:fill="FFFFFF"/>
        <w:spacing w:line="360" w:lineRule="auto"/>
        <w:ind w:firstLine="720"/>
        <w:jc w:val="both"/>
        <w:rPr>
          <w:rFonts w:ascii="Times New Roman" w:hAnsi="Times New Roman" w:cs="Times New Roman"/>
          <w:b/>
          <w:sz w:val="24"/>
          <w:szCs w:val="24"/>
          <w:lang w:val="en-US"/>
        </w:rPr>
      </w:pPr>
      <w:r w:rsidRPr="008E1351">
        <w:rPr>
          <w:rFonts w:ascii="Times New Roman" w:hAnsi="Times New Roman" w:cs="Times New Roman"/>
          <w:b/>
          <w:sz w:val="24"/>
          <w:szCs w:val="24"/>
          <w:lang w:val="en-US"/>
        </w:rPr>
        <w:t>Vakaliuk  I. V. </w:t>
      </w:r>
      <w:r w:rsidR="00864A43" w:rsidRPr="008E1351">
        <w:rPr>
          <w:rFonts w:ascii="Times New Roman" w:hAnsi="Times New Roman" w:cs="Times New Roman"/>
          <w:b/>
          <w:sz w:val="24"/>
          <w:szCs w:val="24"/>
          <w:lang w:val="en-US"/>
        </w:rPr>
        <w:t xml:space="preserve"> </w:t>
      </w:r>
      <w:r w:rsidR="00C73DF0" w:rsidRPr="008E1351">
        <w:rPr>
          <w:rFonts w:ascii="Times New Roman" w:hAnsi="Times New Roman" w:cs="Times New Roman"/>
          <w:b/>
          <w:sz w:val="24"/>
          <w:szCs w:val="24"/>
          <w:lang w:val="en-US"/>
        </w:rPr>
        <w:t>F</w:t>
      </w:r>
      <w:r w:rsidR="00C73DF0" w:rsidRPr="008E1351">
        <w:rPr>
          <w:rFonts w:ascii="Times New Roman" w:hAnsi="Times New Roman" w:cs="Times New Roman"/>
          <w:b/>
          <w:sz w:val="24"/>
          <w:szCs w:val="24"/>
          <w:lang w:val="en"/>
        </w:rPr>
        <w:t xml:space="preserve">unctional-semantic category of verbal quantitative </w:t>
      </w:r>
      <w:r w:rsidRPr="008E1351">
        <w:rPr>
          <w:rFonts w:ascii="Times New Roman" w:hAnsi="Times New Roman" w:cs="Times New Roman"/>
          <w:b/>
          <w:sz w:val="24"/>
          <w:szCs w:val="24"/>
          <w:lang w:val="en-US"/>
        </w:rPr>
        <w:t xml:space="preserve">in the modern Ukrainian literary language. – </w:t>
      </w:r>
      <w:r w:rsidRPr="008E1351">
        <w:rPr>
          <w:rFonts w:ascii="Times New Roman" w:hAnsi="Times New Roman" w:cs="Times New Roman"/>
          <w:b/>
          <w:bCs/>
          <w:sz w:val="24"/>
          <w:szCs w:val="24"/>
          <w:lang w:val="en-US"/>
        </w:rPr>
        <w:t>Manuscript</w:t>
      </w:r>
      <w:r w:rsidRPr="008E1351">
        <w:rPr>
          <w:rFonts w:ascii="Times New Roman" w:hAnsi="Times New Roman" w:cs="Times New Roman"/>
          <w:b/>
          <w:sz w:val="24"/>
          <w:szCs w:val="24"/>
          <w:lang w:val="en-US"/>
        </w:rPr>
        <w:t>.</w:t>
      </w:r>
    </w:p>
    <w:p w:rsidR="00ED06FA" w:rsidRPr="008E1351" w:rsidRDefault="00ED06FA" w:rsidP="008E1351">
      <w:pPr>
        <w:spacing w:after="0" w:line="360" w:lineRule="auto"/>
        <w:ind w:firstLine="709"/>
        <w:jc w:val="both"/>
        <w:rPr>
          <w:sz w:val="24"/>
          <w:szCs w:val="24"/>
          <w:lang w:val="uk-UA"/>
        </w:rPr>
      </w:pPr>
      <w:r w:rsidRPr="008E1351">
        <w:rPr>
          <w:sz w:val="24"/>
          <w:szCs w:val="24"/>
          <w:lang w:val="uk-UA"/>
        </w:rPr>
        <w:t xml:space="preserve">Thesis for the candidate degree in philology (doctor of philosophy) in speciality 10.02.01 </w:t>
      </w:r>
      <w:r w:rsidRPr="008E1351">
        <w:rPr>
          <w:bCs/>
          <w:sz w:val="24"/>
          <w:szCs w:val="24"/>
          <w:lang w:val="uk-UA" w:eastAsia="ru-RU"/>
        </w:rPr>
        <w:t>„</w:t>
      </w:r>
      <w:r w:rsidRPr="008E1351">
        <w:rPr>
          <w:sz w:val="24"/>
          <w:szCs w:val="24"/>
          <w:lang w:val="uk-UA"/>
        </w:rPr>
        <w:t xml:space="preserve">The Ukrainian language”. – State higher educational establishment </w:t>
      </w:r>
      <w:r w:rsidRPr="008E1351">
        <w:rPr>
          <w:bCs/>
          <w:sz w:val="24"/>
          <w:szCs w:val="24"/>
          <w:lang w:val="uk-UA" w:eastAsia="ru-RU"/>
        </w:rPr>
        <w:t>„</w:t>
      </w:r>
      <w:r w:rsidRPr="008E1351">
        <w:rPr>
          <w:sz w:val="24"/>
          <w:szCs w:val="24"/>
          <w:lang w:val="uk-UA"/>
        </w:rPr>
        <w:t>Vasyl Stefanyk Precarpathian National University”, Ivano-Frankivsk, 201</w:t>
      </w:r>
      <w:r w:rsidRPr="008E1351">
        <w:rPr>
          <w:sz w:val="24"/>
          <w:szCs w:val="24"/>
          <w:lang w:val="en-US"/>
        </w:rPr>
        <w:t>9</w:t>
      </w:r>
      <w:r w:rsidRPr="008E1351">
        <w:rPr>
          <w:sz w:val="24"/>
          <w:szCs w:val="24"/>
          <w:lang w:val="uk-UA"/>
        </w:rPr>
        <w:t>.</w:t>
      </w:r>
    </w:p>
    <w:p w:rsidR="00B20C2E" w:rsidRPr="008E1351" w:rsidRDefault="00B20C2E" w:rsidP="008E1351">
      <w:pPr>
        <w:spacing w:after="0" w:line="360" w:lineRule="auto"/>
        <w:ind w:firstLine="709"/>
        <w:jc w:val="both"/>
        <w:rPr>
          <w:sz w:val="24"/>
          <w:szCs w:val="24"/>
          <w:lang w:val="en-GB"/>
        </w:rPr>
      </w:pPr>
      <w:r w:rsidRPr="008E1351">
        <w:rPr>
          <w:sz w:val="24"/>
          <w:szCs w:val="24"/>
          <w:lang w:val="en-GB"/>
        </w:rPr>
        <w:t>This dissertation is the first integral study of the functional-semantic category of verbal quantitative, which expresses the temporal characteristic of action and is presented as a quantitative sign of its continuance.</w:t>
      </w:r>
    </w:p>
    <w:p w:rsidR="00B20C2E" w:rsidRPr="008E1351" w:rsidRDefault="00B20C2E" w:rsidP="008E1351">
      <w:pPr>
        <w:spacing w:after="0" w:line="360" w:lineRule="auto"/>
        <w:ind w:firstLine="709"/>
        <w:jc w:val="both"/>
        <w:rPr>
          <w:sz w:val="24"/>
          <w:szCs w:val="24"/>
          <w:lang w:val="en-GB"/>
        </w:rPr>
      </w:pPr>
      <w:r w:rsidRPr="008E1351">
        <w:rPr>
          <w:sz w:val="24"/>
          <w:szCs w:val="24"/>
          <w:lang w:val="en-GB"/>
        </w:rPr>
        <w:t>The category of quantity is one of the most universal and widespread in language and speech, since quantitative semantics is evident to a greater or lesser extent in a large part of the linguistic units. Interest in the categorical structure of verbs is explained by the semantic (content versatility) and syntactic (predicate, modal time, quantitative and other relations in the sentence structure) peculiarities of the functioning of these units.</w:t>
      </w:r>
    </w:p>
    <w:p w:rsidR="00B20C2E" w:rsidRPr="008E1351" w:rsidRDefault="00B20C2E" w:rsidP="008E1351">
      <w:pPr>
        <w:spacing w:after="0" w:line="360" w:lineRule="auto"/>
        <w:ind w:firstLine="709"/>
        <w:jc w:val="both"/>
        <w:rPr>
          <w:sz w:val="24"/>
          <w:szCs w:val="24"/>
          <w:lang w:val="en-GB"/>
        </w:rPr>
      </w:pPr>
      <w:r w:rsidRPr="008E1351">
        <w:rPr>
          <w:sz w:val="24"/>
          <w:szCs w:val="24"/>
          <w:lang w:val="en-GB"/>
        </w:rPr>
        <w:t xml:space="preserve">Studying the verbal quantity and means of its expression, a new approach was used in this paper. It is proposed a model of interpretation of quantitative meanings which are </w:t>
      </w:r>
      <w:r w:rsidRPr="008E1351">
        <w:rPr>
          <w:rFonts w:ascii="Arial Unicode MS" w:eastAsia="Arial Unicode MS" w:hAnsi="Arial Unicode MS" w:cs="Arial Unicode MS" w:hint="eastAsia"/>
          <w:sz w:val="24"/>
          <w:szCs w:val="24"/>
          <w:lang w:val="en-GB"/>
        </w:rPr>
        <w:t>​​</w:t>
      </w:r>
      <w:r w:rsidRPr="008E1351">
        <w:rPr>
          <w:sz w:val="24"/>
          <w:szCs w:val="24"/>
          <w:lang w:val="en-GB"/>
        </w:rPr>
        <w:t>realized in the Ukrainian literary language, based on the ratios of the total quantitative value (conceptual basis of the linguistic quantity) and the interval category; whereas the interval is the basic degree of the category of temporality, the quantitative feature of action has a temporal basis, and verbal quantitative appears as a quantitative characteristic of an action. The concept of an interval category allows you to penetrate into the nature and meaning of the verb, in particular into its quantitative component.</w:t>
      </w:r>
    </w:p>
    <w:p w:rsidR="00B20C2E" w:rsidRPr="008E1351" w:rsidRDefault="00B20C2E" w:rsidP="008E1351">
      <w:pPr>
        <w:spacing w:after="0" w:line="360" w:lineRule="auto"/>
        <w:ind w:firstLine="709"/>
        <w:jc w:val="both"/>
        <w:rPr>
          <w:sz w:val="24"/>
          <w:szCs w:val="24"/>
          <w:lang w:val="en-GB"/>
        </w:rPr>
      </w:pPr>
      <w:r w:rsidRPr="008E1351">
        <w:rPr>
          <w:sz w:val="24"/>
          <w:szCs w:val="24"/>
          <w:lang w:val="en-GB"/>
        </w:rPr>
        <w:t>In the first section, "The category of verbal quantitative as an object of functional semantic research", it is interpreted the understanding of the quantitative characteristics of an action, since the categorical nature of the quantity (quantization) is realized differently. The attention is focused on the understanding of the quantity as a conceptual category and quantitative as a quantifiable characteristic of an action. It was found that the category of verbal quantitative occurs at the intersection of a general category of quantity and verbal quantity, which is called quantitative, and it is a component of the interval category. Taking into account this the category of verbal quantitative occupies a central place in modern grammar.</w:t>
      </w:r>
    </w:p>
    <w:p w:rsidR="00B20C2E" w:rsidRPr="008E1351" w:rsidRDefault="00B20C2E" w:rsidP="008E1351">
      <w:pPr>
        <w:spacing w:after="0" w:line="360" w:lineRule="auto"/>
        <w:ind w:firstLine="709"/>
        <w:jc w:val="both"/>
        <w:rPr>
          <w:sz w:val="24"/>
          <w:szCs w:val="24"/>
          <w:lang w:val="en-GB"/>
        </w:rPr>
      </w:pPr>
      <w:r w:rsidRPr="008E1351">
        <w:rPr>
          <w:sz w:val="24"/>
          <w:szCs w:val="24"/>
          <w:lang w:val="en-GB"/>
        </w:rPr>
        <w:t xml:space="preserve">The second section of the dissertation "Subcategory of multiplicity and means of its expression" is focused on the grammatical means of expressing the multiplicity (divided quantity) of action. It is found </w:t>
      </w:r>
      <w:r w:rsidRPr="008E1351">
        <w:rPr>
          <w:sz w:val="24"/>
          <w:szCs w:val="24"/>
          <w:lang w:val="en-GB"/>
        </w:rPr>
        <w:lastRenderedPageBreak/>
        <w:t>that verbal grammemes with the meaning of multiplicity are united by the same category that has the subcategory status in the structure of the category of verbal quantitative.</w:t>
      </w:r>
    </w:p>
    <w:p w:rsidR="00B20C2E" w:rsidRPr="008E1351" w:rsidRDefault="00B20C2E" w:rsidP="008E1351">
      <w:pPr>
        <w:spacing w:after="0" w:line="360" w:lineRule="auto"/>
        <w:ind w:firstLine="708"/>
        <w:jc w:val="both"/>
        <w:rPr>
          <w:sz w:val="24"/>
          <w:szCs w:val="24"/>
          <w:lang w:val="en-GB"/>
        </w:rPr>
      </w:pPr>
      <w:r w:rsidRPr="008E1351">
        <w:rPr>
          <w:sz w:val="24"/>
          <w:szCs w:val="24"/>
          <w:lang w:val="en-GB"/>
        </w:rPr>
        <w:t xml:space="preserve">In the third section, "Subcategory of intensity and means of its expression," it is examined the use of prefixation and suffixation for implementing the meaning </w:t>
      </w:r>
      <w:r w:rsidRPr="008E1351">
        <w:rPr>
          <w:rFonts w:ascii="Arial Unicode MS" w:eastAsia="Arial Unicode MS" w:hAnsi="Arial Unicode MS" w:cs="Arial Unicode MS" w:hint="eastAsia"/>
          <w:sz w:val="24"/>
          <w:szCs w:val="24"/>
          <w:lang w:val="en-GB"/>
        </w:rPr>
        <w:t>​​</w:t>
      </w:r>
      <w:r w:rsidRPr="008E1351">
        <w:rPr>
          <w:sz w:val="24"/>
          <w:szCs w:val="24"/>
          <w:lang w:val="en-GB"/>
        </w:rPr>
        <w:t>of the intensity (undivided quantity) of an action. It is determined that verbal grammemes with the intensity meaning are united by the same category that has the status of a subcategory in the structure of the category of verbal quantitative.</w:t>
      </w:r>
    </w:p>
    <w:p w:rsidR="00B20C2E" w:rsidRPr="008E1351" w:rsidRDefault="00B20C2E" w:rsidP="008E1351">
      <w:pPr>
        <w:spacing w:after="0" w:line="360" w:lineRule="auto"/>
        <w:ind w:firstLine="708"/>
        <w:jc w:val="both"/>
        <w:rPr>
          <w:sz w:val="24"/>
          <w:szCs w:val="24"/>
          <w:lang w:val="en-GB"/>
        </w:rPr>
      </w:pPr>
      <w:r w:rsidRPr="008E1351">
        <w:rPr>
          <w:sz w:val="24"/>
          <w:szCs w:val="24"/>
          <w:lang w:val="en-GB"/>
        </w:rPr>
        <w:t xml:space="preserve">It is found that the semantics of intensity contaminates with the other meanings </w:t>
      </w:r>
      <w:r w:rsidRPr="008E1351">
        <w:rPr>
          <w:rFonts w:ascii="Arial Unicode MS" w:eastAsia="Arial Unicode MS" w:hAnsi="Arial Unicode MS" w:cs="Arial Unicode MS" w:hint="eastAsia"/>
          <w:sz w:val="24"/>
          <w:szCs w:val="24"/>
          <w:lang w:val="en-GB"/>
        </w:rPr>
        <w:t>​​</w:t>
      </w:r>
      <w:r w:rsidRPr="008E1351">
        <w:rPr>
          <w:sz w:val="24"/>
          <w:szCs w:val="24"/>
          <w:lang w:val="en-GB"/>
        </w:rPr>
        <w:t>of the interval, in particular, multiplicity. It is established that intensity is an external, situational sign of action and it optionally acts in the semantics of the verb and the predicate, as the semantics of the basic quantitative form of the interval indicates on the repetition, that is, the multiplicity of action (iteration) and is the basic seme of quantitative.</w:t>
      </w:r>
    </w:p>
    <w:p w:rsidR="00B813AE" w:rsidRPr="008E1351" w:rsidRDefault="00B813AE" w:rsidP="008E1351">
      <w:pPr>
        <w:spacing w:after="0" w:line="360" w:lineRule="auto"/>
        <w:ind w:firstLine="709"/>
        <w:jc w:val="both"/>
        <w:rPr>
          <w:sz w:val="24"/>
          <w:szCs w:val="24"/>
          <w:lang w:val="en-GB"/>
        </w:rPr>
      </w:pPr>
      <w:r w:rsidRPr="008E1351">
        <w:rPr>
          <w:sz w:val="24"/>
          <w:szCs w:val="24"/>
          <w:lang w:val="en-GB"/>
        </w:rPr>
        <w:t>It is substantiated the system relations within the category of intensity. It is determined that the quantitative component of efficacy which is expressed as the intensity of action has four varieties: insufficient, moderate, sufficient and excessive.</w:t>
      </w:r>
    </w:p>
    <w:p w:rsidR="00B813AE" w:rsidRPr="008E1351" w:rsidRDefault="00B813AE" w:rsidP="008E1351">
      <w:pPr>
        <w:spacing w:after="0" w:line="360" w:lineRule="auto"/>
        <w:ind w:firstLine="709"/>
        <w:jc w:val="both"/>
        <w:rPr>
          <w:sz w:val="24"/>
          <w:szCs w:val="24"/>
          <w:lang w:val="en-GB"/>
        </w:rPr>
      </w:pPr>
      <w:r w:rsidRPr="008E1351">
        <w:rPr>
          <w:sz w:val="24"/>
          <w:szCs w:val="24"/>
          <w:lang w:val="en-GB"/>
        </w:rPr>
        <w:t>The analysis of phraseological units denoting the intensity of action indicates that the category of intensity of action in the modern Ukrainian language is rich in means of expression.</w:t>
      </w:r>
    </w:p>
    <w:p w:rsidR="00B813AE" w:rsidRPr="008E1351" w:rsidRDefault="00B813AE" w:rsidP="008E1351">
      <w:pPr>
        <w:spacing w:after="0" w:line="360" w:lineRule="auto"/>
        <w:ind w:firstLine="709"/>
        <w:jc w:val="both"/>
        <w:rPr>
          <w:sz w:val="24"/>
          <w:szCs w:val="24"/>
          <w:lang w:val="en-GB"/>
        </w:rPr>
      </w:pPr>
      <w:r w:rsidRPr="008E1351">
        <w:rPr>
          <w:sz w:val="24"/>
          <w:szCs w:val="24"/>
          <w:lang w:val="en-GB"/>
        </w:rPr>
        <w:t>The conclusions summarize the results of the research of the functional-semantic category of verbal quantitative in the modern Ukrainian literary language. It is determined that the functional semantic category of verbal quantitative is central in the structure of the Ukrainian verb and appears as a component of the interval category, which is part of the structure of the category of temporality. It is established that the functional-semantic category of verbal quantitative, which is discovered as a quantitative sign of action has two varieties of quantitative significance which are represented by grammemes quantitatively divided (multiplicity) and quantitatively undivided (intensity) actions. It is discovered that the means of expressing the functional semantic category of verbal quantitative were found to be effective both as a system of synthetic forms and as a versatility of analytical forms, that can express any quantitative value of an interval, unlike synthetic.</w:t>
      </w:r>
    </w:p>
    <w:p w:rsidR="0077598F" w:rsidRPr="008E1351" w:rsidRDefault="00864A43" w:rsidP="008E1351">
      <w:pPr>
        <w:pStyle w:val="HTML"/>
        <w:shd w:val="clear" w:color="auto" w:fill="FFFFFF"/>
        <w:spacing w:line="360" w:lineRule="auto"/>
        <w:ind w:firstLine="720"/>
        <w:jc w:val="both"/>
        <w:rPr>
          <w:rFonts w:ascii="Times New Roman" w:hAnsi="Times New Roman" w:cs="Times New Roman"/>
          <w:color w:val="212121"/>
          <w:sz w:val="24"/>
          <w:szCs w:val="24"/>
          <w:lang w:val="en-US"/>
        </w:rPr>
      </w:pPr>
      <w:r w:rsidRPr="008E1351">
        <w:rPr>
          <w:rFonts w:ascii="Times New Roman" w:hAnsi="Times New Roman" w:cs="Times New Roman"/>
          <w:b/>
          <w:sz w:val="24"/>
          <w:szCs w:val="24"/>
          <w:lang w:val="uk-UA"/>
        </w:rPr>
        <w:t>Key words:</w:t>
      </w:r>
      <w:r w:rsidR="0077598F" w:rsidRPr="008E1351">
        <w:rPr>
          <w:rFonts w:ascii="Times New Roman" w:hAnsi="Times New Roman" w:cs="Times New Roman"/>
          <w:b/>
          <w:sz w:val="24"/>
          <w:szCs w:val="24"/>
          <w:lang w:val="en-US"/>
        </w:rPr>
        <w:t xml:space="preserve"> </w:t>
      </w:r>
      <w:r w:rsidR="0077598F" w:rsidRPr="008E1351">
        <w:rPr>
          <w:rFonts w:ascii="Times New Roman" w:hAnsi="Times New Roman" w:cs="Times New Roman"/>
          <w:sz w:val="24"/>
          <w:szCs w:val="24"/>
          <w:lang w:val="en"/>
        </w:rPr>
        <w:t>functional-semantic category, verbal quantitative, iterative, semelfactive, multipli</w:t>
      </w:r>
      <w:r w:rsidR="00D15732">
        <w:rPr>
          <w:rFonts w:ascii="Times New Roman" w:hAnsi="Times New Roman" w:cs="Times New Roman"/>
          <w:sz w:val="24"/>
          <w:szCs w:val="24"/>
          <w:lang w:val="en"/>
        </w:rPr>
        <w:t>cative, distributive,</w:t>
      </w:r>
      <w:r w:rsidR="0077598F" w:rsidRPr="008E1351">
        <w:rPr>
          <w:rFonts w:ascii="Times New Roman" w:hAnsi="Times New Roman" w:cs="Times New Roman"/>
          <w:sz w:val="24"/>
          <w:szCs w:val="24"/>
          <w:lang w:val="en"/>
        </w:rPr>
        <w:t xml:space="preserve"> insufficiency, sufficiency, modera</w:t>
      </w:r>
      <w:r w:rsidR="008A565B">
        <w:rPr>
          <w:rFonts w:ascii="Times New Roman" w:hAnsi="Times New Roman" w:cs="Times New Roman"/>
          <w:sz w:val="24"/>
          <w:szCs w:val="24"/>
          <w:lang w:val="en"/>
        </w:rPr>
        <w:t>tion, redundancy</w:t>
      </w:r>
      <w:r w:rsidR="0077598F" w:rsidRPr="008E1351">
        <w:rPr>
          <w:rFonts w:ascii="Times New Roman" w:hAnsi="Times New Roman" w:cs="Times New Roman"/>
          <w:sz w:val="24"/>
          <w:szCs w:val="24"/>
          <w:lang w:val="en"/>
        </w:rPr>
        <w:t>.</w:t>
      </w:r>
    </w:p>
    <w:p w:rsidR="00ED06FA" w:rsidRPr="008E1351" w:rsidRDefault="00ED06FA" w:rsidP="008E1351">
      <w:pPr>
        <w:pStyle w:val="HTML"/>
        <w:shd w:val="clear" w:color="auto" w:fill="FFFFFF"/>
        <w:spacing w:line="360" w:lineRule="auto"/>
        <w:ind w:firstLine="720"/>
        <w:jc w:val="both"/>
        <w:rPr>
          <w:rFonts w:ascii="Times New Roman" w:hAnsi="Times New Roman" w:cs="Times New Roman"/>
          <w:sz w:val="24"/>
          <w:szCs w:val="24"/>
          <w:lang w:val="en-US"/>
        </w:rPr>
      </w:pPr>
    </w:p>
    <w:sectPr w:rsidR="00ED06FA" w:rsidRPr="008E1351" w:rsidSect="00522C09">
      <w:headerReference w:type="even" r:id="rId9"/>
      <w:footerReference w:type="even" r:id="rId10"/>
      <w:footerReference w:type="default" r:id="rId11"/>
      <w:headerReference w:type="first" r:id="rId12"/>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B8E" w:rsidRDefault="00816B8E">
      <w:r>
        <w:separator/>
      </w:r>
    </w:p>
  </w:endnote>
  <w:endnote w:type="continuationSeparator" w:id="0">
    <w:p w:rsidR="00816B8E" w:rsidRDefault="00816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Arial Unicode MS"/>
    <w:panose1 w:val="02020609040205080304"/>
    <w:charset w:val="80"/>
    <w:family w:val="modern"/>
    <w:pitch w:val="fixed"/>
    <w:sig w:usb0="E00002FF" w:usb1="6AC7FDFB" w:usb2="00000012" w:usb3="00000000" w:csb0="0002009F" w:csb1="00000000"/>
  </w:font>
  <w:font w:name="Calibri">
    <w:altName w:val="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inionPro-Regular-Identity-H">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Ўм§А?§ЮЎм???§ЮЎм§Ў?Ўм§А???"/>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B66" w:rsidRDefault="00BC0B66" w:rsidP="0001609D">
    <w:pPr>
      <w:pStyle w:val="a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rsidR="00BC0B66" w:rsidRDefault="00BC0B66" w:rsidP="00BC0B66">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B66" w:rsidRDefault="00BC0B66" w:rsidP="004744C0">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B8E" w:rsidRDefault="00816B8E">
      <w:r>
        <w:separator/>
      </w:r>
    </w:p>
  </w:footnote>
  <w:footnote w:type="continuationSeparator" w:id="0">
    <w:p w:rsidR="00816B8E" w:rsidRDefault="00816B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0D7" w:rsidRDefault="00C520D7" w:rsidP="001833D4">
    <w:pPr>
      <w:pStyle w:val="a6"/>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C520D7" w:rsidRDefault="00C520D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C09" w:rsidRDefault="00522C09">
    <w:pPr>
      <w:pStyle w:val="a6"/>
      <w:jc w:val="center"/>
    </w:pPr>
    <w:r>
      <w:fldChar w:fldCharType="begin"/>
    </w:r>
    <w:r>
      <w:instrText xml:space="preserve"> PAGE   \* MERGEFORMAT </w:instrText>
    </w:r>
    <w:r>
      <w:fldChar w:fldCharType="separate"/>
    </w:r>
    <w:r>
      <w:rPr>
        <w:noProof/>
      </w:rPr>
      <w:t>1</w:t>
    </w:r>
    <w:r>
      <w:fldChar w:fldCharType="end"/>
    </w:r>
  </w:p>
  <w:p w:rsidR="00522C09" w:rsidRDefault="00522C0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77316"/>
    <w:multiLevelType w:val="hybridMultilevel"/>
    <w:tmpl w:val="0BF61FA4"/>
    <w:lvl w:ilvl="0" w:tplc="2E70EA82">
      <w:start w:val="1"/>
      <w:numFmt w:val="decimal"/>
      <w:lvlText w:val="%1."/>
      <w:lvlJc w:val="left"/>
      <w:pPr>
        <w:ind w:left="870" w:hanging="360"/>
      </w:pPr>
      <w:rPr>
        <w:rFonts w:cs="Times New Roman" w:hint="default"/>
        <w:b w:val="0"/>
        <w:bCs w:val="0"/>
        <w:i w:val="0"/>
        <w:iCs w:val="0"/>
      </w:rPr>
    </w:lvl>
    <w:lvl w:ilvl="1" w:tplc="04220019">
      <w:start w:val="1"/>
      <w:numFmt w:val="lowerLetter"/>
      <w:lvlText w:val="%2."/>
      <w:lvlJc w:val="left"/>
      <w:pPr>
        <w:ind w:left="1590" w:hanging="360"/>
      </w:pPr>
      <w:rPr>
        <w:rFonts w:cs="Times New Roman"/>
      </w:rPr>
    </w:lvl>
    <w:lvl w:ilvl="2" w:tplc="0422001B">
      <w:start w:val="1"/>
      <w:numFmt w:val="lowerRoman"/>
      <w:lvlText w:val="%3."/>
      <w:lvlJc w:val="right"/>
      <w:pPr>
        <w:ind w:left="2310" w:hanging="180"/>
      </w:pPr>
      <w:rPr>
        <w:rFonts w:cs="Times New Roman"/>
      </w:rPr>
    </w:lvl>
    <w:lvl w:ilvl="3" w:tplc="0422000F">
      <w:start w:val="1"/>
      <w:numFmt w:val="decimal"/>
      <w:lvlText w:val="%4."/>
      <w:lvlJc w:val="left"/>
      <w:pPr>
        <w:ind w:left="3030" w:hanging="360"/>
      </w:pPr>
      <w:rPr>
        <w:rFonts w:cs="Times New Roman"/>
      </w:rPr>
    </w:lvl>
    <w:lvl w:ilvl="4" w:tplc="04220019">
      <w:start w:val="1"/>
      <w:numFmt w:val="lowerLetter"/>
      <w:lvlText w:val="%5."/>
      <w:lvlJc w:val="left"/>
      <w:pPr>
        <w:ind w:left="3750" w:hanging="360"/>
      </w:pPr>
      <w:rPr>
        <w:rFonts w:cs="Times New Roman"/>
      </w:rPr>
    </w:lvl>
    <w:lvl w:ilvl="5" w:tplc="0422001B">
      <w:start w:val="1"/>
      <w:numFmt w:val="lowerRoman"/>
      <w:lvlText w:val="%6."/>
      <w:lvlJc w:val="right"/>
      <w:pPr>
        <w:ind w:left="4470" w:hanging="180"/>
      </w:pPr>
      <w:rPr>
        <w:rFonts w:cs="Times New Roman"/>
      </w:rPr>
    </w:lvl>
    <w:lvl w:ilvl="6" w:tplc="0422000F">
      <w:start w:val="1"/>
      <w:numFmt w:val="decimal"/>
      <w:lvlText w:val="%7."/>
      <w:lvlJc w:val="left"/>
      <w:pPr>
        <w:ind w:left="5190" w:hanging="360"/>
      </w:pPr>
      <w:rPr>
        <w:rFonts w:cs="Times New Roman"/>
      </w:rPr>
    </w:lvl>
    <w:lvl w:ilvl="7" w:tplc="04220019">
      <w:start w:val="1"/>
      <w:numFmt w:val="lowerLetter"/>
      <w:lvlText w:val="%8."/>
      <w:lvlJc w:val="left"/>
      <w:pPr>
        <w:ind w:left="5910" w:hanging="360"/>
      </w:pPr>
      <w:rPr>
        <w:rFonts w:cs="Times New Roman"/>
      </w:rPr>
    </w:lvl>
    <w:lvl w:ilvl="8" w:tplc="0422001B">
      <w:start w:val="1"/>
      <w:numFmt w:val="lowerRoman"/>
      <w:lvlText w:val="%9."/>
      <w:lvlJc w:val="right"/>
      <w:pPr>
        <w:ind w:left="6630" w:hanging="180"/>
      </w:pPr>
      <w:rPr>
        <w:rFonts w:cs="Times New Roman"/>
      </w:rPr>
    </w:lvl>
  </w:abstractNum>
  <w:abstractNum w:abstractNumId="1">
    <w:nsid w:val="0D314ED9"/>
    <w:multiLevelType w:val="hybridMultilevel"/>
    <w:tmpl w:val="9CE6903E"/>
    <w:lvl w:ilvl="0" w:tplc="5646527A">
      <w:start w:val="1"/>
      <w:numFmt w:val="decimal"/>
      <w:lvlText w:val="%1."/>
      <w:lvlJc w:val="left"/>
      <w:pPr>
        <w:ind w:left="1070" w:hanging="360"/>
      </w:pPr>
      <w:rPr>
        <w:rFonts w:cs="Times New Roman" w:hint="default"/>
      </w:rPr>
    </w:lvl>
    <w:lvl w:ilvl="1" w:tplc="04220019">
      <w:start w:val="1"/>
      <w:numFmt w:val="lowerLetter"/>
      <w:lvlText w:val="%2."/>
      <w:lvlJc w:val="left"/>
      <w:pPr>
        <w:ind w:left="1590" w:hanging="360"/>
      </w:pPr>
      <w:rPr>
        <w:rFonts w:cs="Times New Roman"/>
      </w:rPr>
    </w:lvl>
    <w:lvl w:ilvl="2" w:tplc="0422001B">
      <w:start w:val="1"/>
      <w:numFmt w:val="lowerRoman"/>
      <w:lvlText w:val="%3."/>
      <w:lvlJc w:val="right"/>
      <w:pPr>
        <w:ind w:left="2310" w:hanging="180"/>
      </w:pPr>
      <w:rPr>
        <w:rFonts w:cs="Times New Roman"/>
      </w:rPr>
    </w:lvl>
    <w:lvl w:ilvl="3" w:tplc="0422000F">
      <w:start w:val="1"/>
      <w:numFmt w:val="decimal"/>
      <w:lvlText w:val="%4."/>
      <w:lvlJc w:val="left"/>
      <w:pPr>
        <w:ind w:left="3030" w:hanging="360"/>
      </w:pPr>
      <w:rPr>
        <w:rFonts w:cs="Times New Roman"/>
      </w:rPr>
    </w:lvl>
    <w:lvl w:ilvl="4" w:tplc="04220019">
      <w:start w:val="1"/>
      <w:numFmt w:val="lowerLetter"/>
      <w:lvlText w:val="%5."/>
      <w:lvlJc w:val="left"/>
      <w:pPr>
        <w:ind w:left="3750" w:hanging="360"/>
      </w:pPr>
      <w:rPr>
        <w:rFonts w:cs="Times New Roman"/>
      </w:rPr>
    </w:lvl>
    <w:lvl w:ilvl="5" w:tplc="0422001B">
      <w:start w:val="1"/>
      <w:numFmt w:val="lowerRoman"/>
      <w:lvlText w:val="%6."/>
      <w:lvlJc w:val="right"/>
      <w:pPr>
        <w:ind w:left="4470" w:hanging="180"/>
      </w:pPr>
      <w:rPr>
        <w:rFonts w:cs="Times New Roman"/>
      </w:rPr>
    </w:lvl>
    <w:lvl w:ilvl="6" w:tplc="0422000F">
      <w:start w:val="1"/>
      <w:numFmt w:val="decimal"/>
      <w:lvlText w:val="%7."/>
      <w:lvlJc w:val="left"/>
      <w:pPr>
        <w:ind w:left="5190" w:hanging="360"/>
      </w:pPr>
      <w:rPr>
        <w:rFonts w:cs="Times New Roman"/>
      </w:rPr>
    </w:lvl>
    <w:lvl w:ilvl="7" w:tplc="04220019">
      <w:start w:val="1"/>
      <w:numFmt w:val="lowerLetter"/>
      <w:lvlText w:val="%8."/>
      <w:lvlJc w:val="left"/>
      <w:pPr>
        <w:ind w:left="5910" w:hanging="360"/>
      </w:pPr>
      <w:rPr>
        <w:rFonts w:cs="Times New Roman"/>
      </w:rPr>
    </w:lvl>
    <w:lvl w:ilvl="8" w:tplc="0422001B">
      <w:start w:val="1"/>
      <w:numFmt w:val="lowerRoman"/>
      <w:lvlText w:val="%9."/>
      <w:lvlJc w:val="right"/>
      <w:pPr>
        <w:ind w:left="6630" w:hanging="180"/>
      </w:pPr>
      <w:rPr>
        <w:rFonts w:cs="Times New Roman"/>
      </w:rPr>
    </w:lvl>
  </w:abstractNum>
  <w:abstractNum w:abstractNumId="2">
    <w:nsid w:val="166B396E"/>
    <w:multiLevelType w:val="hybridMultilevel"/>
    <w:tmpl w:val="8934142C"/>
    <w:lvl w:ilvl="0" w:tplc="FA681136">
      <w:start w:val="4"/>
      <w:numFmt w:val="bullet"/>
      <w:lvlText w:val="–"/>
      <w:lvlJc w:val="left"/>
      <w:pPr>
        <w:ind w:left="945" w:hanging="360"/>
      </w:pPr>
      <w:rPr>
        <w:rFonts w:ascii="Times New Roman" w:eastAsia="Times New Roman" w:hAnsi="Times New Roman" w:hint="default"/>
      </w:rPr>
    </w:lvl>
    <w:lvl w:ilvl="1" w:tplc="04190003">
      <w:start w:val="1"/>
      <w:numFmt w:val="bullet"/>
      <w:lvlText w:val="o"/>
      <w:lvlJc w:val="left"/>
      <w:pPr>
        <w:ind w:left="1665" w:hanging="360"/>
      </w:pPr>
      <w:rPr>
        <w:rFonts w:ascii="Courier New" w:hAnsi="Courier New" w:hint="default"/>
      </w:rPr>
    </w:lvl>
    <w:lvl w:ilvl="2" w:tplc="04190005">
      <w:start w:val="1"/>
      <w:numFmt w:val="bullet"/>
      <w:lvlText w:val=""/>
      <w:lvlJc w:val="left"/>
      <w:pPr>
        <w:ind w:left="2385" w:hanging="360"/>
      </w:pPr>
      <w:rPr>
        <w:rFonts w:ascii="Wingdings" w:hAnsi="Wingdings" w:hint="default"/>
      </w:rPr>
    </w:lvl>
    <w:lvl w:ilvl="3" w:tplc="04190001">
      <w:start w:val="1"/>
      <w:numFmt w:val="bullet"/>
      <w:lvlText w:val=""/>
      <w:lvlJc w:val="left"/>
      <w:pPr>
        <w:ind w:left="3105" w:hanging="360"/>
      </w:pPr>
      <w:rPr>
        <w:rFonts w:ascii="Symbol" w:hAnsi="Symbol" w:hint="default"/>
      </w:rPr>
    </w:lvl>
    <w:lvl w:ilvl="4" w:tplc="04190003">
      <w:start w:val="1"/>
      <w:numFmt w:val="bullet"/>
      <w:lvlText w:val="o"/>
      <w:lvlJc w:val="left"/>
      <w:pPr>
        <w:ind w:left="3825" w:hanging="360"/>
      </w:pPr>
      <w:rPr>
        <w:rFonts w:ascii="Courier New" w:hAnsi="Courier New" w:hint="default"/>
      </w:rPr>
    </w:lvl>
    <w:lvl w:ilvl="5" w:tplc="04190005">
      <w:start w:val="1"/>
      <w:numFmt w:val="bullet"/>
      <w:lvlText w:val=""/>
      <w:lvlJc w:val="left"/>
      <w:pPr>
        <w:ind w:left="4545" w:hanging="360"/>
      </w:pPr>
      <w:rPr>
        <w:rFonts w:ascii="Wingdings" w:hAnsi="Wingdings" w:hint="default"/>
      </w:rPr>
    </w:lvl>
    <w:lvl w:ilvl="6" w:tplc="04190001">
      <w:start w:val="1"/>
      <w:numFmt w:val="bullet"/>
      <w:lvlText w:val=""/>
      <w:lvlJc w:val="left"/>
      <w:pPr>
        <w:ind w:left="5265" w:hanging="360"/>
      </w:pPr>
      <w:rPr>
        <w:rFonts w:ascii="Symbol" w:hAnsi="Symbol" w:hint="default"/>
      </w:rPr>
    </w:lvl>
    <w:lvl w:ilvl="7" w:tplc="04190003">
      <w:start w:val="1"/>
      <w:numFmt w:val="bullet"/>
      <w:lvlText w:val="o"/>
      <w:lvlJc w:val="left"/>
      <w:pPr>
        <w:ind w:left="5985" w:hanging="360"/>
      </w:pPr>
      <w:rPr>
        <w:rFonts w:ascii="Courier New" w:hAnsi="Courier New" w:hint="default"/>
      </w:rPr>
    </w:lvl>
    <w:lvl w:ilvl="8" w:tplc="04190005">
      <w:start w:val="1"/>
      <w:numFmt w:val="bullet"/>
      <w:lvlText w:val=""/>
      <w:lvlJc w:val="left"/>
      <w:pPr>
        <w:ind w:left="6705" w:hanging="360"/>
      </w:pPr>
      <w:rPr>
        <w:rFonts w:ascii="Wingdings" w:hAnsi="Wingdings" w:hint="default"/>
      </w:rPr>
    </w:lvl>
  </w:abstractNum>
  <w:abstractNum w:abstractNumId="3">
    <w:nsid w:val="1D2F4D07"/>
    <w:multiLevelType w:val="hybridMultilevel"/>
    <w:tmpl w:val="A6769608"/>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24C0060B"/>
    <w:multiLevelType w:val="hybridMultilevel"/>
    <w:tmpl w:val="302C65B0"/>
    <w:lvl w:ilvl="0" w:tplc="2FC281E2">
      <w:start w:val="1"/>
      <w:numFmt w:val="decimal"/>
      <w:lvlText w:val="%1."/>
      <w:lvlJc w:val="left"/>
      <w:pPr>
        <w:ind w:left="295" w:hanging="360"/>
      </w:pPr>
      <w:rPr>
        <w:rFonts w:cs="Times New Roman" w:hint="default"/>
      </w:rPr>
    </w:lvl>
    <w:lvl w:ilvl="1" w:tplc="04190019">
      <w:start w:val="1"/>
      <w:numFmt w:val="lowerLetter"/>
      <w:lvlText w:val="%2."/>
      <w:lvlJc w:val="left"/>
      <w:pPr>
        <w:ind w:left="1015" w:hanging="360"/>
      </w:pPr>
      <w:rPr>
        <w:rFonts w:cs="Times New Roman"/>
      </w:rPr>
    </w:lvl>
    <w:lvl w:ilvl="2" w:tplc="0419001B">
      <w:start w:val="1"/>
      <w:numFmt w:val="lowerRoman"/>
      <w:lvlText w:val="%3."/>
      <w:lvlJc w:val="right"/>
      <w:pPr>
        <w:ind w:left="1735" w:hanging="180"/>
      </w:pPr>
      <w:rPr>
        <w:rFonts w:cs="Times New Roman"/>
      </w:rPr>
    </w:lvl>
    <w:lvl w:ilvl="3" w:tplc="0419000F">
      <w:start w:val="1"/>
      <w:numFmt w:val="decimal"/>
      <w:lvlText w:val="%4."/>
      <w:lvlJc w:val="left"/>
      <w:pPr>
        <w:ind w:left="2455" w:hanging="360"/>
      </w:pPr>
      <w:rPr>
        <w:rFonts w:cs="Times New Roman"/>
      </w:rPr>
    </w:lvl>
    <w:lvl w:ilvl="4" w:tplc="04190019">
      <w:start w:val="1"/>
      <w:numFmt w:val="lowerLetter"/>
      <w:lvlText w:val="%5."/>
      <w:lvlJc w:val="left"/>
      <w:pPr>
        <w:ind w:left="3175" w:hanging="360"/>
      </w:pPr>
      <w:rPr>
        <w:rFonts w:cs="Times New Roman"/>
      </w:rPr>
    </w:lvl>
    <w:lvl w:ilvl="5" w:tplc="0419001B">
      <w:start w:val="1"/>
      <w:numFmt w:val="lowerRoman"/>
      <w:lvlText w:val="%6."/>
      <w:lvlJc w:val="right"/>
      <w:pPr>
        <w:ind w:left="3895" w:hanging="180"/>
      </w:pPr>
      <w:rPr>
        <w:rFonts w:cs="Times New Roman"/>
      </w:rPr>
    </w:lvl>
    <w:lvl w:ilvl="6" w:tplc="0419000F">
      <w:start w:val="1"/>
      <w:numFmt w:val="decimal"/>
      <w:lvlText w:val="%7."/>
      <w:lvlJc w:val="left"/>
      <w:pPr>
        <w:ind w:left="4615" w:hanging="360"/>
      </w:pPr>
      <w:rPr>
        <w:rFonts w:cs="Times New Roman"/>
      </w:rPr>
    </w:lvl>
    <w:lvl w:ilvl="7" w:tplc="04190019">
      <w:start w:val="1"/>
      <w:numFmt w:val="lowerLetter"/>
      <w:lvlText w:val="%8."/>
      <w:lvlJc w:val="left"/>
      <w:pPr>
        <w:ind w:left="5335" w:hanging="360"/>
      </w:pPr>
      <w:rPr>
        <w:rFonts w:cs="Times New Roman"/>
      </w:rPr>
    </w:lvl>
    <w:lvl w:ilvl="8" w:tplc="0419001B">
      <w:start w:val="1"/>
      <w:numFmt w:val="lowerRoman"/>
      <w:lvlText w:val="%9."/>
      <w:lvlJc w:val="right"/>
      <w:pPr>
        <w:ind w:left="6055" w:hanging="180"/>
      </w:pPr>
      <w:rPr>
        <w:rFonts w:cs="Times New Roman"/>
      </w:rPr>
    </w:lvl>
  </w:abstractNum>
  <w:abstractNum w:abstractNumId="5">
    <w:nsid w:val="258A62F6"/>
    <w:multiLevelType w:val="hybridMultilevel"/>
    <w:tmpl w:val="D8B66EF6"/>
    <w:lvl w:ilvl="0" w:tplc="7340C3FE">
      <w:start w:val="2"/>
      <w:numFmt w:val="bullet"/>
      <w:lvlText w:val="-"/>
      <w:lvlJc w:val="left"/>
      <w:pPr>
        <w:ind w:left="928" w:hanging="360"/>
      </w:pPr>
      <w:rPr>
        <w:rFonts w:ascii="Times New Roman" w:eastAsia="Times New Roman" w:hAnsi="Times New Roman" w:hint="default"/>
        <w:b w:val="0"/>
        <w:color w:val="auto"/>
        <w:sz w:val="28"/>
      </w:rPr>
    </w:lvl>
    <w:lvl w:ilvl="1" w:tplc="04220003">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30451611"/>
    <w:multiLevelType w:val="hybridMultilevel"/>
    <w:tmpl w:val="8F064C04"/>
    <w:lvl w:ilvl="0" w:tplc="BF0243A4">
      <w:start w:val="1"/>
      <w:numFmt w:val="decimal"/>
      <w:lvlText w:val="%1."/>
      <w:lvlJc w:val="left"/>
      <w:pPr>
        <w:ind w:left="820" w:hanging="360"/>
      </w:pPr>
      <w:rPr>
        <w:rFonts w:cs="Times New Roman" w:hint="default"/>
        <w:color w:val="auto"/>
      </w:rPr>
    </w:lvl>
    <w:lvl w:ilvl="1" w:tplc="04190019">
      <w:start w:val="1"/>
      <w:numFmt w:val="lowerLetter"/>
      <w:lvlText w:val="%2."/>
      <w:lvlJc w:val="left"/>
      <w:pPr>
        <w:ind w:left="1540" w:hanging="360"/>
      </w:pPr>
      <w:rPr>
        <w:rFonts w:cs="Times New Roman"/>
      </w:rPr>
    </w:lvl>
    <w:lvl w:ilvl="2" w:tplc="0419001B">
      <w:start w:val="1"/>
      <w:numFmt w:val="lowerRoman"/>
      <w:lvlText w:val="%3."/>
      <w:lvlJc w:val="right"/>
      <w:pPr>
        <w:ind w:left="2260" w:hanging="180"/>
      </w:pPr>
      <w:rPr>
        <w:rFonts w:cs="Times New Roman"/>
      </w:rPr>
    </w:lvl>
    <w:lvl w:ilvl="3" w:tplc="0419000F">
      <w:start w:val="1"/>
      <w:numFmt w:val="decimal"/>
      <w:lvlText w:val="%4."/>
      <w:lvlJc w:val="left"/>
      <w:pPr>
        <w:ind w:left="2980" w:hanging="360"/>
      </w:pPr>
      <w:rPr>
        <w:rFonts w:cs="Times New Roman"/>
      </w:rPr>
    </w:lvl>
    <w:lvl w:ilvl="4" w:tplc="04190019">
      <w:start w:val="1"/>
      <w:numFmt w:val="lowerLetter"/>
      <w:lvlText w:val="%5."/>
      <w:lvlJc w:val="left"/>
      <w:pPr>
        <w:ind w:left="3700" w:hanging="360"/>
      </w:pPr>
      <w:rPr>
        <w:rFonts w:cs="Times New Roman"/>
      </w:rPr>
    </w:lvl>
    <w:lvl w:ilvl="5" w:tplc="0419001B">
      <w:start w:val="1"/>
      <w:numFmt w:val="lowerRoman"/>
      <w:lvlText w:val="%6."/>
      <w:lvlJc w:val="right"/>
      <w:pPr>
        <w:ind w:left="4420" w:hanging="180"/>
      </w:pPr>
      <w:rPr>
        <w:rFonts w:cs="Times New Roman"/>
      </w:rPr>
    </w:lvl>
    <w:lvl w:ilvl="6" w:tplc="0419000F">
      <w:start w:val="1"/>
      <w:numFmt w:val="decimal"/>
      <w:lvlText w:val="%7."/>
      <w:lvlJc w:val="left"/>
      <w:pPr>
        <w:ind w:left="5140" w:hanging="360"/>
      </w:pPr>
      <w:rPr>
        <w:rFonts w:cs="Times New Roman"/>
      </w:rPr>
    </w:lvl>
    <w:lvl w:ilvl="7" w:tplc="04190019">
      <w:start w:val="1"/>
      <w:numFmt w:val="lowerLetter"/>
      <w:lvlText w:val="%8."/>
      <w:lvlJc w:val="left"/>
      <w:pPr>
        <w:ind w:left="5860" w:hanging="360"/>
      </w:pPr>
      <w:rPr>
        <w:rFonts w:cs="Times New Roman"/>
      </w:rPr>
    </w:lvl>
    <w:lvl w:ilvl="8" w:tplc="0419001B">
      <w:start w:val="1"/>
      <w:numFmt w:val="lowerRoman"/>
      <w:lvlText w:val="%9."/>
      <w:lvlJc w:val="right"/>
      <w:pPr>
        <w:ind w:left="6580" w:hanging="180"/>
      </w:pPr>
      <w:rPr>
        <w:rFonts w:cs="Times New Roman"/>
      </w:rPr>
    </w:lvl>
  </w:abstractNum>
  <w:abstractNum w:abstractNumId="7">
    <w:nsid w:val="36D41EC0"/>
    <w:multiLevelType w:val="multilevel"/>
    <w:tmpl w:val="24CA9C1E"/>
    <w:lvl w:ilvl="0">
      <w:start w:val="3"/>
      <w:numFmt w:val="decimal"/>
      <w:lvlText w:val="%1"/>
      <w:lvlJc w:val="left"/>
      <w:pPr>
        <w:ind w:left="375" w:hanging="375"/>
      </w:pPr>
      <w:rPr>
        <w:rFonts w:cs="Times New Roman" w:hint="default"/>
      </w:rPr>
    </w:lvl>
    <w:lvl w:ilvl="1">
      <w:start w:val="1"/>
      <w:numFmt w:val="decimal"/>
      <w:lvlText w:val="%1.%2"/>
      <w:lvlJc w:val="left"/>
      <w:pPr>
        <w:ind w:left="942" w:hanging="375"/>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8">
    <w:nsid w:val="37D52839"/>
    <w:multiLevelType w:val="hybridMultilevel"/>
    <w:tmpl w:val="F4342DBA"/>
    <w:lvl w:ilvl="0" w:tplc="B26C8006">
      <w:start w:val="1"/>
      <w:numFmt w:val="decimal"/>
      <w:lvlText w:val="%1."/>
      <w:lvlJc w:val="left"/>
      <w:pPr>
        <w:ind w:left="720" w:hanging="360"/>
      </w:pPr>
      <w:rPr>
        <w:rFonts w:cs="Times New Roman"/>
        <w:i w:val="0"/>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nsid w:val="38014AB4"/>
    <w:multiLevelType w:val="hybridMultilevel"/>
    <w:tmpl w:val="5760929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nsid w:val="3E0B7F22"/>
    <w:multiLevelType w:val="multilevel"/>
    <w:tmpl w:val="3F0E90B4"/>
    <w:lvl w:ilvl="0">
      <w:start w:val="2"/>
      <w:numFmt w:val="decimal"/>
      <w:lvlText w:val="%1"/>
      <w:lvlJc w:val="left"/>
      <w:pPr>
        <w:ind w:left="375" w:hanging="375"/>
      </w:pPr>
      <w:rPr>
        <w:rFonts w:cs="Times New Roman" w:hint="default"/>
      </w:rPr>
    </w:lvl>
    <w:lvl w:ilvl="1">
      <w:start w:val="1"/>
      <w:numFmt w:val="decimal"/>
      <w:lvlText w:val="%1.%2"/>
      <w:lvlJc w:val="left"/>
      <w:pPr>
        <w:ind w:left="2595" w:hanging="375"/>
      </w:pPr>
      <w:rPr>
        <w:rFonts w:cs="Times New Roman" w:hint="default"/>
      </w:rPr>
    </w:lvl>
    <w:lvl w:ilvl="2">
      <w:start w:val="1"/>
      <w:numFmt w:val="decimal"/>
      <w:lvlText w:val="%1.%2.%3"/>
      <w:lvlJc w:val="left"/>
      <w:pPr>
        <w:ind w:left="5160" w:hanging="720"/>
      </w:pPr>
      <w:rPr>
        <w:rFonts w:cs="Times New Roman" w:hint="default"/>
      </w:rPr>
    </w:lvl>
    <w:lvl w:ilvl="3">
      <w:start w:val="1"/>
      <w:numFmt w:val="decimal"/>
      <w:lvlText w:val="%1.%2.%3.%4"/>
      <w:lvlJc w:val="left"/>
      <w:pPr>
        <w:ind w:left="7740" w:hanging="1080"/>
      </w:pPr>
      <w:rPr>
        <w:rFonts w:cs="Times New Roman" w:hint="default"/>
      </w:rPr>
    </w:lvl>
    <w:lvl w:ilvl="4">
      <w:start w:val="1"/>
      <w:numFmt w:val="decimal"/>
      <w:lvlText w:val="%1.%2.%3.%4.%5"/>
      <w:lvlJc w:val="left"/>
      <w:pPr>
        <w:ind w:left="9960" w:hanging="1080"/>
      </w:pPr>
      <w:rPr>
        <w:rFonts w:cs="Times New Roman" w:hint="default"/>
      </w:rPr>
    </w:lvl>
    <w:lvl w:ilvl="5">
      <w:start w:val="1"/>
      <w:numFmt w:val="decimal"/>
      <w:lvlText w:val="%1.%2.%3.%4.%5.%6"/>
      <w:lvlJc w:val="left"/>
      <w:pPr>
        <w:ind w:left="12540" w:hanging="1440"/>
      </w:pPr>
      <w:rPr>
        <w:rFonts w:cs="Times New Roman" w:hint="default"/>
      </w:rPr>
    </w:lvl>
    <w:lvl w:ilvl="6">
      <w:start w:val="1"/>
      <w:numFmt w:val="decimal"/>
      <w:lvlText w:val="%1.%2.%3.%4.%5.%6.%7"/>
      <w:lvlJc w:val="left"/>
      <w:pPr>
        <w:ind w:left="14760" w:hanging="1440"/>
      </w:pPr>
      <w:rPr>
        <w:rFonts w:cs="Times New Roman" w:hint="default"/>
      </w:rPr>
    </w:lvl>
    <w:lvl w:ilvl="7">
      <w:start w:val="1"/>
      <w:numFmt w:val="decimal"/>
      <w:lvlText w:val="%1.%2.%3.%4.%5.%6.%7.%8"/>
      <w:lvlJc w:val="left"/>
      <w:pPr>
        <w:ind w:left="17340" w:hanging="1800"/>
      </w:pPr>
      <w:rPr>
        <w:rFonts w:cs="Times New Roman" w:hint="default"/>
      </w:rPr>
    </w:lvl>
    <w:lvl w:ilvl="8">
      <w:start w:val="1"/>
      <w:numFmt w:val="decimal"/>
      <w:lvlText w:val="%1.%2.%3.%4.%5.%6.%7.%8.%9"/>
      <w:lvlJc w:val="left"/>
      <w:pPr>
        <w:ind w:left="19920" w:hanging="2160"/>
      </w:pPr>
      <w:rPr>
        <w:rFonts w:cs="Times New Roman" w:hint="default"/>
      </w:rPr>
    </w:lvl>
  </w:abstractNum>
  <w:abstractNum w:abstractNumId="11">
    <w:nsid w:val="3FEC0589"/>
    <w:multiLevelType w:val="hybridMultilevel"/>
    <w:tmpl w:val="713A425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410B05AF"/>
    <w:multiLevelType w:val="hybridMultilevel"/>
    <w:tmpl w:val="8F064C04"/>
    <w:lvl w:ilvl="0" w:tplc="BF0243A4">
      <w:start w:val="1"/>
      <w:numFmt w:val="decimal"/>
      <w:lvlText w:val="%1."/>
      <w:lvlJc w:val="left"/>
      <w:pPr>
        <w:ind w:left="820" w:hanging="360"/>
      </w:pPr>
      <w:rPr>
        <w:rFonts w:cs="Times New Roman" w:hint="default"/>
        <w:color w:val="auto"/>
      </w:rPr>
    </w:lvl>
    <w:lvl w:ilvl="1" w:tplc="04190019">
      <w:start w:val="1"/>
      <w:numFmt w:val="lowerLetter"/>
      <w:lvlText w:val="%2."/>
      <w:lvlJc w:val="left"/>
      <w:pPr>
        <w:ind w:left="1540" w:hanging="360"/>
      </w:pPr>
      <w:rPr>
        <w:rFonts w:cs="Times New Roman"/>
      </w:rPr>
    </w:lvl>
    <w:lvl w:ilvl="2" w:tplc="0419001B">
      <w:start w:val="1"/>
      <w:numFmt w:val="lowerRoman"/>
      <w:lvlText w:val="%3."/>
      <w:lvlJc w:val="right"/>
      <w:pPr>
        <w:ind w:left="2260" w:hanging="180"/>
      </w:pPr>
      <w:rPr>
        <w:rFonts w:cs="Times New Roman"/>
      </w:rPr>
    </w:lvl>
    <w:lvl w:ilvl="3" w:tplc="0419000F">
      <w:start w:val="1"/>
      <w:numFmt w:val="decimal"/>
      <w:lvlText w:val="%4."/>
      <w:lvlJc w:val="left"/>
      <w:pPr>
        <w:ind w:left="2980" w:hanging="360"/>
      </w:pPr>
      <w:rPr>
        <w:rFonts w:cs="Times New Roman"/>
      </w:rPr>
    </w:lvl>
    <w:lvl w:ilvl="4" w:tplc="04190019">
      <w:start w:val="1"/>
      <w:numFmt w:val="lowerLetter"/>
      <w:lvlText w:val="%5."/>
      <w:lvlJc w:val="left"/>
      <w:pPr>
        <w:ind w:left="3700" w:hanging="360"/>
      </w:pPr>
      <w:rPr>
        <w:rFonts w:cs="Times New Roman"/>
      </w:rPr>
    </w:lvl>
    <w:lvl w:ilvl="5" w:tplc="0419001B">
      <w:start w:val="1"/>
      <w:numFmt w:val="lowerRoman"/>
      <w:lvlText w:val="%6."/>
      <w:lvlJc w:val="right"/>
      <w:pPr>
        <w:ind w:left="4420" w:hanging="180"/>
      </w:pPr>
      <w:rPr>
        <w:rFonts w:cs="Times New Roman"/>
      </w:rPr>
    </w:lvl>
    <w:lvl w:ilvl="6" w:tplc="0419000F">
      <w:start w:val="1"/>
      <w:numFmt w:val="decimal"/>
      <w:lvlText w:val="%7."/>
      <w:lvlJc w:val="left"/>
      <w:pPr>
        <w:ind w:left="5140" w:hanging="360"/>
      </w:pPr>
      <w:rPr>
        <w:rFonts w:cs="Times New Roman"/>
      </w:rPr>
    </w:lvl>
    <w:lvl w:ilvl="7" w:tplc="04190019">
      <w:start w:val="1"/>
      <w:numFmt w:val="lowerLetter"/>
      <w:lvlText w:val="%8."/>
      <w:lvlJc w:val="left"/>
      <w:pPr>
        <w:ind w:left="5860" w:hanging="360"/>
      </w:pPr>
      <w:rPr>
        <w:rFonts w:cs="Times New Roman"/>
      </w:rPr>
    </w:lvl>
    <w:lvl w:ilvl="8" w:tplc="0419001B">
      <w:start w:val="1"/>
      <w:numFmt w:val="lowerRoman"/>
      <w:lvlText w:val="%9."/>
      <w:lvlJc w:val="right"/>
      <w:pPr>
        <w:ind w:left="6580" w:hanging="180"/>
      </w:pPr>
      <w:rPr>
        <w:rFonts w:cs="Times New Roman"/>
      </w:rPr>
    </w:lvl>
  </w:abstractNum>
  <w:abstractNum w:abstractNumId="13">
    <w:nsid w:val="4F4F5B65"/>
    <w:multiLevelType w:val="hybridMultilevel"/>
    <w:tmpl w:val="59DA64D2"/>
    <w:lvl w:ilvl="0" w:tplc="6D8C27DA">
      <w:start w:val="5"/>
      <w:numFmt w:val="decimal"/>
      <w:lvlText w:val="%1."/>
      <w:lvlJc w:val="left"/>
      <w:pPr>
        <w:ind w:left="1070" w:hanging="360"/>
      </w:pPr>
      <w:rPr>
        <w:rFonts w:cs="Times New Roman" w:hint="default"/>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abstractNum w:abstractNumId="14">
    <w:nsid w:val="4FAC41AF"/>
    <w:multiLevelType w:val="hybridMultilevel"/>
    <w:tmpl w:val="42BE0144"/>
    <w:lvl w:ilvl="0" w:tplc="0419000F">
      <w:start w:val="1"/>
      <w:numFmt w:val="decimal"/>
      <w:lvlText w:val="%1."/>
      <w:lvlJc w:val="left"/>
      <w:pPr>
        <w:tabs>
          <w:tab w:val="num" w:pos="1440"/>
        </w:tabs>
        <w:ind w:left="1440" w:hanging="360"/>
      </w:pPr>
      <w:rPr>
        <w:rFonts w:cs="Times New Roman" w:hint="default"/>
      </w:rPr>
    </w:lvl>
    <w:lvl w:ilvl="1" w:tplc="D9AE8350">
      <w:start w:val="1"/>
      <w:numFmt w:val="decimal"/>
      <w:lvlText w:val="%2."/>
      <w:lvlJc w:val="left"/>
      <w:pPr>
        <w:tabs>
          <w:tab w:val="num" w:pos="1440"/>
        </w:tabs>
        <w:ind w:left="1440" w:hanging="360"/>
      </w:pPr>
      <w:rPr>
        <w:rFonts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nsid w:val="59711161"/>
    <w:multiLevelType w:val="hybridMultilevel"/>
    <w:tmpl w:val="747A0770"/>
    <w:lvl w:ilvl="0" w:tplc="1A406BC8">
      <w:start w:val="1"/>
      <w:numFmt w:val="decimal"/>
      <w:lvlText w:val="%1."/>
      <w:lvlJc w:val="left"/>
      <w:pPr>
        <w:ind w:left="1069" w:hanging="360"/>
      </w:pPr>
      <w:rPr>
        <w:rFonts w:cs="Times New Roman" w:hint="default"/>
      </w:rPr>
    </w:lvl>
    <w:lvl w:ilvl="1" w:tplc="04220019">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6">
    <w:nsid w:val="5DD61D8D"/>
    <w:multiLevelType w:val="hybridMultilevel"/>
    <w:tmpl w:val="747A0770"/>
    <w:lvl w:ilvl="0" w:tplc="1A406BC8">
      <w:start w:val="1"/>
      <w:numFmt w:val="decimal"/>
      <w:lvlText w:val="%1."/>
      <w:lvlJc w:val="left"/>
      <w:pPr>
        <w:ind w:left="1069" w:hanging="360"/>
      </w:pPr>
      <w:rPr>
        <w:rFonts w:cs="Times New Roman" w:hint="default"/>
      </w:rPr>
    </w:lvl>
    <w:lvl w:ilvl="1" w:tplc="04220019">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7">
    <w:nsid w:val="621A5408"/>
    <w:multiLevelType w:val="multilevel"/>
    <w:tmpl w:val="0E287D7A"/>
    <w:lvl w:ilvl="0">
      <w:start w:val="1"/>
      <w:numFmt w:val="decimal"/>
      <w:lvlText w:val="%1"/>
      <w:lvlJc w:val="left"/>
      <w:pPr>
        <w:tabs>
          <w:tab w:val="num" w:pos="990"/>
        </w:tabs>
        <w:ind w:left="990" w:hanging="990"/>
      </w:pPr>
      <w:rPr>
        <w:rFonts w:cs="Times New Roman" w:hint="default"/>
      </w:rPr>
    </w:lvl>
    <w:lvl w:ilvl="1">
      <w:start w:val="1"/>
      <w:numFmt w:val="decimal"/>
      <w:lvlText w:val="%1.%2"/>
      <w:lvlJc w:val="left"/>
      <w:pPr>
        <w:tabs>
          <w:tab w:val="num" w:pos="1557"/>
        </w:tabs>
        <w:ind w:left="1557" w:hanging="990"/>
      </w:pPr>
      <w:rPr>
        <w:rFonts w:cs="Times New Roman" w:hint="default"/>
      </w:rPr>
    </w:lvl>
    <w:lvl w:ilvl="2">
      <w:start w:val="1"/>
      <w:numFmt w:val="decimal"/>
      <w:lvlText w:val="%1.%2.%3"/>
      <w:lvlJc w:val="left"/>
      <w:pPr>
        <w:tabs>
          <w:tab w:val="num" w:pos="2124"/>
        </w:tabs>
        <w:ind w:left="2124" w:hanging="990"/>
      </w:pPr>
      <w:rPr>
        <w:rFonts w:cs="Times New Roman" w:hint="default"/>
      </w:rPr>
    </w:lvl>
    <w:lvl w:ilvl="3">
      <w:start w:val="1"/>
      <w:numFmt w:val="decimal"/>
      <w:lvlText w:val="%1.%2.%3.%4"/>
      <w:lvlJc w:val="left"/>
      <w:pPr>
        <w:tabs>
          <w:tab w:val="num" w:pos="2781"/>
        </w:tabs>
        <w:ind w:left="2781" w:hanging="108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4275"/>
        </w:tabs>
        <w:ind w:left="4275" w:hanging="1440"/>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769"/>
        </w:tabs>
        <w:ind w:left="5769" w:hanging="1800"/>
      </w:pPr>
      <w:rPr>
        <w:rFonts w:cs="Times New Roman" w:hint="default"/>
      </w:rPr>
    </w:lvl>
    <w:lvl w:ilvl="8">
      <w:start w:val="1"/>
      <w:numFmt w:val="decimal"/>
      <w:lvlText w:val="%1.%2.%3.%4.%5.%6.%7.%8.%9"/>
      <w:lvlJc w:val="left"/>
      <w:pPr>
        <w:tabs>
          <w:tab w:val="num" w:pos="6696"/>
        </w:tabs>
        <w:ind w:left="6696" w:hanging="2160"/>
      </w:pPr>
      <w:rPr>
        <w:rFonts w:cs="Times New Roman" w:hint="default"/>
      </w:rPr>
    </w:lvl>
  </w:abstractNum>
  <w:abstractNum w:abstractNumId="18">
    <w:nsid w:val="67881825"/>
    <w:multiLevelType w:val="multilevel"/>
    <w:tmpl w:val="F8A4335E"/>
    <w:lvl w:ilvl="0">
      <w:start w:val="1"/>
      <w:numFmt w:val="decimal"/>
      <w:lvlText w:val="%1."/>
      <w:lvlJc w:val="left"/>
      <w:pPr>
        <w:ind w:left="1068" w:hanging="360"/>
      </w:pPr>
      <w:rPr>
        <w:rFonts w:cs="Times New Roman" w:hint="default"/>
      </w:rPr>
    </w:lvl>
    <w:lvl w:ilvl="1">
      <w:start w:val="3"/>
      <w:numFmt w:val="decimal"/>
      <w:isLgl/>
      <w:lvlText w:val="%1.%2"/>
      <w:lvlJc w:val="left"/>
      <w:pPr>
        <w:ind w:left="1350" w:hanging="375"/>
      </w:pPr>
      <w:rPr>
        <w:rFonts w:cs="Times New Roman" w:hint="default"/>
      </w:rPr>
    </w:lvl>
    <w:lvl w:ilvl="2">
      <w:start w:val="1"/>
      <w:numFmt w:val="decimal"/>
      <w:isLgl/>
      <w:lvlText w:val="%1.%2.%3"/>
      <w:lvlJc w:val="left"/>
      <w:pPr>
        <w:ind w:left="1962" w:hanging="720"/>
      </w:pPr>
      <w:rPr>
        <w:rFonts w:cs="Times New Roman" w:hint="default"/>
      </w:rPr>
    </w:lvl>
    <w:lvl w:ilvl="3">
      <w:start w:val="1"/>
      <w:numFmt w:val="decimal"/>
      <w:isLgl/>
      <w:lvlText w:val="%1.%2.%3.%4"/>
      <w:lvlJc w:val="left"/>
      <w:pPr>
        <w:ind w:left="2589" w:hanging="1080"/>
      </w:pPr>
      <w:rPr>
        <w:rFonts w:cs="Times New Roman" w:hint="default"/>
      </w:rPr>
    </w:lvl>
    <w:lvl w:ilvl="4">
      <w:start w:val="1"/>
      <w:numFmt w:val="decimal"/>
      <w:isLgl/>
      <w:lvlText w:val="%1.%2.%3.%4.%5"/>
      <w:lvlJc w:val="left"/>
      <w:pPr>
        <w:ind w:left="2856" w:hanging="1080"/>
      </w:pPr>
      <w:rPr>
        <w:rFonts w:cs="Times New Roman" w:hint="default"/>
      </w:rPr>
    </w:lvl>
    <w:lvl w:ilvl="5">
      <w:start w:val="1"/>
      <w:numFmt w:val="decimal"/>
      <w:isLgl/>
      <w:lvlText w:val="%1.%2.%3.%4.%5.%6"/>
      <w:lvlJc w:val="left"/>
      <w:pPr>
        <w:ind w:left="3483" w:hanging="1440"/>
      </w:pPr>
      <w:rPr>
        <w:rFonts w:cs="Times New Roman" w:hint="default"/>
      </w:rPr>
    </w:lvl>
    <w:lvl w:ilvl="6">
      <w:start w:val="1"/>
      <w:numFmt w:val="decimal"/>
      <w:isLgl/>
      <w:lvlText w:val="%1.%2.%3.%4.%5.%6.%7"/>
      <w:lvlJc w:val="left"/>
      <w:pPr>
        <w:ind w:left="3750" w:hanging="1440"/>
      </w:pPr>
      <w:rPr>
        <w:rFonts w:cs="Times New Roman" w:hint="default"/>
      </w:rPr>
    </w:lvl>
    <w:lvl w:ilvl="7">
      <w:start w:val="1"/>
      <w:numFmt w:val="decimal"/>
      <w:isLgl/>
      <w:lvlText w:val="%1.%2.%3.%4.%5.%6.%7.%8"/>
      <w:lvlJc w:val="left"/>
      <w:pPr>
        <w:ind w:left="4377" w:hanging="1800"/>
      </w:pPr>
      <w:rPr>
        <w:rFonts w:cs="Times New Roman" w:hint="default"/>
      </w:rPr>
    </w:lvl>
    <w:lvl w:ilvl="8">
      <w:start w:val="1"/>
      <w:numFmt w:val="decimal"/>
      <w:isLgl/>
      <w:lvlText w:val="%1.%2.%3.%4.%5.%6.%7.%8.%9"/>
      <w:lvlJc w:val="left"/>
      <w:pPr>
        <w:ind w:left="5004" w:hanging="2160"/>
      </w:pPr>
      <w:rPr>
        <w:rFonts w:cs="Times New Roman" w:hint="default"/>
      </w:rPr>
    </w:lvl>
  </w:abstractNum>
  <w:abstractNum w:abstractNumId="19">
    <w:nsid w:val="6A7847D7"/>
    <w:multiLevelType w:val="hybridMultilevel"/>
    <w:tmpl w:val="BD306E4C"/>
    <w:lvl w:ilvl="0" w:tplc="B4269BEE">
      <w:start w:val="1"/>
      <w:numFmt w:val="decimal"/>
      <w:lvlText w:val="%1."/>
      <w:lvlJc w:val="left"/>
      <w:pPr>
        <w:tabs>
          <w:tab w:val="num" w:pos="1211"/>
        </w:tabs>
        <w:ind w:left="1211" w:hanging="360"/>
      </w:pPr>
      <w:rPr>
        <w:rFonts w:cs="Times New Roman" w:hint="default"/>
        <w:b w:val="0"/>
        <w:bCs w:val="0"/>
        <w:i w:val="0"/>
        <w:iCs w:val="0"/>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nsid w:val="716A52B6"/>
    <w:multiLevelType w:val="hybridMultilevel"/>
    <w:tmpl w:val="F4342DBA"/>
    <w:lvl w:ilvl="0" w:tplc="B26C8006">
      <w:start w:val="1"/>
      <w:numFmt w:val="decimal"/>
      <w:lvlText w:val="%1."/>
      <w:lvlJc w:val="left"/>
      <w:pPr>
        <w:ind w:left="720" w:hanging="360"/>
      </w:pPr>
      <w:rPr>
        <w:rFonts w:cs="Times New Roman"/>
        <w:i w:val="0"/>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1">
    <w:nsid w:val="74FD5D79"/>
    <w:multiLevelType w:val="hybridMultilevel"/>
    <w:tmpl w:val="A3FC9BD4"/>
    <w:lvl w:ilvl="0" w:tplc="9064BA38">
      <w:start w:val="1"/>
      <w:numFmt w:val="decimal"/>
      <w:lvlText w:val="%1."/>
      <w:lvlJc w:val="left"/>
      <w:pPr>
        <w:ind w:left="786" w:hanging="360"/>
      </w:pPr>
      <w:rPr>
        <w:rFonts w:ascii="Times New Roman" w:eastAsia="Times New Roman" w:hAnsi="Times New Roman" w:cs="Times New Roman"/>
        <w:b w:val="0"/>
        <w:bCs w:val="0"/>
        <w:i w:val="0"/>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num w:numId="1">
    <w:abstractNumId w:val="17"/>
  </w:num>
  <w:num w:numId="2">
    <w:abstractNumId w:val="1"/>
  </w:num>
  <w:num w:numId="3">
    <w:abstractNumId w:val="0"/>
  </w:num>
  <w:num w:numId="4">
    <w:abstractNumId w:val="13"/>
  </w:num>
  <w:num w:numId="5">
    <w:abstractNumId w:val="19"/>
  </w:num>
  <w:num w:numId="6">
    <w:abstractNumId w:val="14"/>
  </w:num>
  <w:num w:numId="7">
    <w:abstractNumId w:val="9"/>
  </w:num>
  <w:num w:numId="8">
    <w:abstractNumId w:val="2"/>
  </w:num>
  <w:num w:numId="9">
    <w:abstractNumId w:val="11"/>
  </w:num>
  <w:num w:numId="10">
    <w:abstractNumId w:val="4"/>
  </w:num>
  <w:num w:numId="11">
    <w:abstractNumId w:val="12"/>
  </w:num>
  <w:num w:numId="12">
    <w:abstractNumId w:val="6"/>
  </w:num>
  <w:num w:numId="13">
    <w:abstractNumId w:val="18"/>
  </w:num>
  <w:num w:numId="14">
    <w:abstractNumId w:val="21"/>
  </w:num>
  <w:num w:numId="15">
    <w:abstractNumId w:val="3"/>
  </w:num>
  <w:num w:numId="16">
    <w:abstractNumId w:val="16"/>
  </w:num>
  <w:num w:numId="17">
    <w:abstractNumId w:val="15"/>
  </w:num>
  <w:num w:numId="18">
    <w:abstractNumId w:val="8"/>
  </w:num>
  <w:num w:numId="19">
    <w:abstractNumId w:val="10"/>
  </w:num>
  <w:num w:numId="20">
    <w:abstractNumId w:val="7"/>
  </w:num>
  <w:num w:numId="21">
    <w:abstractNumId w:val="5"/>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777"/>
    <w:rsid w:val="00000EAF"/>
    <w:rsid w:val="000023A5"/>
    <w:rsid w:val="0001609D"/>
    <w:rsid w:val="000219BD"/>
    <w:rsid w:val="00026413"/>
    <w:rsid w:val="0002724D"/>
    <w:rsid w:val="000275F2"/>
    <w:rsid w:val="00027B7F"/>
    <w:rsid w:val="000331C8"/>
    <w:rsid w:val="00033E9D"/>
    <w:rsid w:val="000349AC"/>
    <w:rsid w:val="00034CC9"/>
    <w:rsid w:val="00036918"/>
    <w:rsid w:val="0003724C"/>
    <w:rsid w:val="00043758"/>
    <w:rsid w:val="00044070"/>
    <w:rsid w:val="000464CA"/>
    <w:rsid w:val="00060295"/>
    <w:rsid w:val="00063315"/>
    <w:rsid w:val="00064DD3"/>
    <w:rsid w:val="00071BDA"/>
    <w:rsid w:val="00081CA9"/>
    <w:rsid w:val="00084817"/>
    <w:rsid w:val="0008675A"/>
    <w:rsid w:val="000871A2"/>
    <w:rsid w:val="000929D2"/>
    <w:rsid w:val="000963E8"/>
    <w:rsid w:val="00096E94"/>
    <w:rsid w:val="000A1E0B"/>
    <w:rsid w:val="000A55B3"/>
    <w:rsid w:val="000B10A8"/>
    <w:rsid w:val="000B57DE"/>
    <w:rsid w:val="000B6E71"/>
    <w:rsid w:val="000B72A7"/>
    <w:rsid w:val="000C2E7E"/>
    <w:rsid w:val="000C3109"/>
    <w:rsid w:val="000C3180"/>
    <w:rsid w:val="000C53B5"/>
    <w:rsid w:val="000C6E81"/>
    <w:rsid w:val="000D42A2"/>
    <w:rsid w:val="000D5DD5"/>
    <w:rsid w:val="000E7DE3"/>
    <w:rsid w:val="000F2488"/>
    <w:rsid w:val="000F2FAB"/>
    <w:rsid w:val="000F5E30"/>
    <w:rsid w:val="000F600C"/>
    <w:rsid w:val="001141D4"/>
    <w:rsid w:val="00117010"/>
    <w:rsid w:val="00143923"/>
    <w:rsid w:val="00144F6D"/>
    <w:rsid w:val="001452C5"/>
    <w:rsid w:val="00150F62"/>
    <w:rsid w:val="00160956"/>
    <w:rsid w:val="00165B9E"/>
    <w:rsid w:val="001812DA"/>
    <w:rsid w:val="00182F62"/>
    <w:rsid w:val="001830DF"/>
    <w:rsid w:val="001833D4"/>
    <w:rsid w:val="001834DE"/>
    <w:rsid w:val="00186959"/>
    <w:rsid w:val="001871A3"/>
    <w:rsid w:val="00187F0B"/>
    <w:rsid w:val="00193797"/>
    <w:rsid w:val="00194C08"/>
    <w:rsid w:val="00197836"/>
    <w:rsid w:val="001A0F5C"/>
    <w:rsid w:val="001A40FA"/>
    <w:rsid w:val="001A6C28"/>
    <w:rsid w:val="001B0AB6"/>
    <w:rsid w:val="001B20AE"/>
    <w:rsid w:val="001B6FED"/>
    <w:rsid w:val="001B7CC9"/>
    <w:rsid w:val="001C603E"/>
    <w:rsid w:val="001C6448"/>
    <w:rsid w:val="001C7E52"/>
    <w:rsid w:val="001D35B9"/>
    <w:rsid w:val="001D3C38"/>
    <w:rsid w:val="001D5481"/>
    <w:rsid w:val="001D5872"/>
    <w:rsid w:val="001E0089"/>
    <w:rsid w:val="001E3589"/>
    <w:rsid w:val="001E3F88"/>
    <w:rsid w:val="001E41EC"/>
    <w:rsid w:val="001E6072"/>
    <w:rsid w:val="00204157"/>
    <w:rsid w:val="0020711B"/>
    <w:rsid w:val="002119A4"/>
    <w:rsid w:val="00212828"/>
    <w:rsid w:val="00214634"/>
    <w:rsid w:val="002178EC"/>
    <w:rsid w:val="00222B75"/>
    <w:rsid w:val="00224B23"/>
    <w:rsid w:val="002315BE"/>
    <w:rsid w:val="00236371"/>
    <w:rsid w:val="002427A9"/>
    <w:rsid w:val="00253A74"/>
    <w:rsid w:val="00254D86"/>
    <w:rsid w:val="002569D7"/>
    <w:rsid w:val="00265702"/>
    <w:rsid w:val="002677D9"/>
    <w:rsid w:val="00273E50"/>
    <w:rsid w:val="0028138C"/>
    <w:rsid w:val="00286FA0"/>
    <w:rsid w:val="00293918"/>
    <w:rsid w:val="00293FA3"/>
    <w:rsid w:val="00295D1D"/>
    <w:rsid w:val="002A2925"/>
    <w:rsid w:val="002B0F02"/>
    <w:rsid w:val="002B212E"/>
    <w:rsid w:val="002B3ECB"/>
    <w:rsid w:val="002B4402"/>
    <w:rsid w:val="002B6467"/>
    <w:rsid w:val="002B68BC"/>
    <w:rsid w:val="002B6A61"/>
    <w:rsid w:val="002D21D0"/>
    <w:rsid w:val="002D3625"/>
    <w:rsid w:val="002E4039"/>
    <w:rsid w:val="002E4ABB"/>
    <w:rsid w:val="002E5071"/>
    <w:rsid w:val="002E6C21"/>
    <w:rsid w:val="002F2BA8"/>
    <w:rsid w:val="003040CA"/>
    <w:rsid w:val="003132EE"/>
    <w:rsid w:val="00314507"/>
    <w:rsid w:val="00324ECE"/>
    <w:rsid w:val="00325903"/>
    <w:rsid w:val="00330272"/>
    <w:rsid w:val="003414F2"/>
    <w:rsid w:val="003446E1"/>
    <w:rsid w:val="00345C98"/>
    <w:rsid w:val="003465FB"/>
    <w:rsid w:val="00350649"/>
    <w:rsid w:val="003553C2"/>
    <w:rsid w:val="00363735"/>
    <w:rsid w:val="00365072"/>
    <w:rsid w:val="00365527"/>
    <w:rsid w:val="0036663B"/>
    <w:rsid w:val="0038460A"/>
    <w:rsid w:val="00385140"/>
    <w:rsid w:val="00392C57"/>
    <w:rsid w:val="00394480"/>
    <w:rsid w:val="003962DD"/>
    <w:rsid w:val="003A1B83"/>
    <w:rsid w:val="003A25A3"/>
    <w:rsid w:val="003A61DE"/>
    <w:rsid w:val="003A64F9"/>
    <w:rsid w:val="003A68CB"/>
    <w:rsid w:val="003B0587"/>
    <w:rsid w:val="003B34E8"/>
    <w:rsid w:val="003B73BE"/>
    <w:rsid w:val="003C14B8"/>
    <w:rsid w:val="003D4297"/>
    <w:rsid w:val="003D7350"/>
    <w:rsid w:val="003E0613"/>
    <w:rsid w:val="003E13FF"/>
    <w:rsid w:val="003E390F"/>
    <w:rsid w:val="003E52C4"/>
    <w:rsid w:val="003F0B49"/>
    <w:rsid w:val="003F42F6"/>
    <w:rsid w:val="00400CC3"/>
    <w:rsid w:val="00403AB9"/>
    <w:rsid w:val="004111F6"/>
    <w:rsid w:val="004117EE"/>
    <w:rsid w:val="00413BC9"/>
    <w:rsid w:val="00421F0A"/>
    <w:rsid w:val="0044009D"/>
    <w:rsid w:val="00440B61"/>
    <w:rsid w:val="00442512"/>
    <w:rsid w:val="00450B73"/>
    <w:rsid w:val="0045469F"/>
    <w:rsid w:val="00455E8E"/>
    <w:rsid w:val="0045707B"/>
    <w:rsid w:val="0046228E"/>
    <w:rsid w:val="004638DC"/>
    <w:rsid w:val="00467E80"/>
    <w:rsid w:val="004744C0"/>
    <w:rsid w:val="004754A7"/>
    <w:rsid w:val="00475CC0"/>
    <w:rsid w:val="0048578B"/>
    <w:rsid w:val="00486628"/>
    <w:rsid w:val="0049078B"/>
    <w:rsid w:val="00490EB4"/>
    <w:rsid w:val="004927BF"/>
    <w:rsid w:val="004960E9"/>
    <w:rsid w:val="004B6DAB"/>
    <w:rsid w:val="004C0078"/>
    <w:rsid w:val="004C1330"/>
    <w:rsid w:val="004C2628"/>
    <w:rsid w:val="004C5325"/>
    <w:rsid w:val="004E7FC2"/>
    <w:rsid w:val="004F05E3"/>
    <w:rsid w:val="004F5A8D"/>
    <w:rsid w:val="004F6140"/>
    <w:rsid w:val="005026CA"/>
    <w:rsid w:val="00504CC7"/>
    <w:rsid w:val="00507D4D"/>
    <w:rsid w:val="00507EE7"/>
    <w:rsid w:val="005112D1"/>
    <w:rsid w:val="00512C87"/>
    <w:rsid w:val="00515E72"/>
    <w:rsid w:val="00522C09"/>
    <w:rsid w:val="00527292"/>
    <w:rsid w:val="0053361F"/>
    <w:rsid w:val="00540383"/>
    <w:rsid w:val="005422C0"/>
    <w:rsid w:val="00543E31"/>
    <w:rsid w:val="00544FA6"/>
    <w:rsid w:val="00546730"/>
    <w:rsid w:val="00547222"/>
    <w:rsid w:val="00551478"/>
    <w:rsid w:val="0055295F"/>
    <w:rsid w:val="00555B5D"/>
    <w:rsid w:val="0056153C"/>
    <w:rsid w:val="0057253C"/>
    <w:rsid w:val="005752E2"/>
    <w:rsid w:val="0058482C"/>
    <w:rsid w:val="005851C4"/>
    <w:rsid w:val="00585571"/>
    <w:rsid w:val="0058678D"/>
    <w:rsid w:val="00597F73"/>
    <w:rsid w:val="005A047E"/>
    <w:rsid w:val="005A3455"/>
    <w:rsid w:val="005A70C8"/>
    <w:rsid w:val="005B25ED"/>
    <w:rsid w:val="005B65F0"/>
    <w:rsid w:val="005C299C"/>
    <w:rsid w:val="005C7BD3"/>
    <w:rsid w:val="005D02C5"/>
    <w:rsid w:val="005D21A1"/>
    <w:rsid w:val="005D3FE7"/>
    <w:rsid w:val="005D4A1D"/>
    <w:rsid w:val="005D4B8A"/>
    <w:rsid w:val="005E61E6"/>
    <w:rsid w:val="005F38FC"/>
    <w:rsid w:val="00601C3B"/>
    <w:rsid w:val="0060337C"/>
    <w:rsid w:val="00610AA3"/>
    <w:rsid w:val="006164BD"/>
    <w:rsid w:val="00617A8C"/>
    <w:rsid w:val="00624330"/>
    <w:rsid w:val="0062710C"/>
    <w:rsid w:val="006338B6"/>
    <w:rsid w:val="00635C5B"/>
    <w:rsid w:val="00636D64"/>
    <w:rsid w:val="00643BFA"/>
    <w:rsid w:val="00652FE1"/>
    <w:rsid w:val="00656B41"/>
    <w:rsid w:val="0065786D"/>
    <w:rsid w:val="00664039"/>
    <w:rsid w:val="006738DD"/>
    <w:rsid w:val="00674340"/>
    <w:rsid w:val="00675157"/>
    <w:rsid w:val="0068332A"/>
    <w:rsid w:val="00694B0C"/>
    <w:rsid w:val="006A0C2E"/>
    <w:rsid w:val="006A14C6"/>
    <w:rsid w:val="006A1D90"/>
    <w:rsid w:val="006A2F26"/>
    <w:rsid w:val="006A31D8"/>
    <w:rsid w:val="006A4F80"/>
    <w:rsid w:val="006A59BC"/>
    <w:rsid w:val="006B1336"/>
    <w:rsid w:val="006B460C"/>
    <w:rsid w:val="006B631F"/>
    <w:rsid w:val="006C2F68"/>
    <w:rsid w:val="006C4799"/>
    <w:rsid w:val="006D12B3"/>
    <w:rsid w:val="006E5F9F"/>
    <w:rsid w:val="006F7F64"/>
    <w:rsid w:val="0070100D"/>
    <w:rsid w:val="00704646"/>
    <w:rsid w:val="0070700E"/>
    <w:rsid w:val="0071054E"/>
    <w:rsid w:val="00715D1A"/>
    <w:rsid w:val="00721881"/>
    <w:rsid w:val="00726AB5"/>
    <w:rsid w:val="00727CD7"/>
    <w:rsid w:val="0073171D"/>
    <w:rsid w:val="00732E32"/>
    <w:rsid w:val="00733200"/>
    <w:rsid w:val="00733B8C"/>
    <w:rsid w:val="00733D91"/>
    <w:rsid w:val="007374E2"/>
    <w:rsid w:val="00742C2D"/>
    <w:rsid w:val="00744DAC"/>
    <w:rsid w:val="00756864"/>
    <w:rsid w:val="00760B03"/>
    <w:rsid w:val="00766C39"/>
    <w:rsid w:val="0077598F"/>
    <w:rsid w:val="00775FE1"/>
    <w:rsid w:val="007767F1"/>
    <w:rsid w:val="007815DD"/>
    <w:rsid w:val="00782457"/>
    <w:rsid w:val="00785EF9"/>
    <w:rsid w:val="00792CDA"/>
    <w:rsid w:val="007965EE"/>
    <w:rsid w:val="00796E27"/>
    <w:rsid w:val="007A2278"/>
    <w:rsid w:val="007A3857"/>
    <w:rsid w:val="007A4744"/>
    <w:rsid w:val="007B0F89"/>
    <w:rsid w:val="007C11CD"/>
    <w:rsid w:val="007C47C0"/>
    <w:rsid w:val="007C520D"/>
    <w:rsid w:val="007D6FE1"/>
    <w:rsid w:val="007D727A"/>
    <w:rsid w:val="007E0569"/>
    <w:rsid w:val="007E558B"/>
    <w:rsid w:val="007F26F5"/>
    <w:rsid w:val="007F440E"/>
    <w:rsid w:val="007F6999"/>
    <w:rsid w:val="0080008E"/>
    <w:rsid w:val="00800B55"/>
    <w:rsid w:val="0080526D"/>
    <w:rsid w:val="008125FF"/>
    <w:rsid w:val="00812BA7"/>
    <w:rsid w:val="008146E7"/>
    <w:rsid w:val="00814AF5"/>
    <w:rsid w:val="00815E37"/>
    <w:rsid w:val="00816B8E"/>
    <w:rsid w:val="00822140"/>
    <w:rsid w:val="00822348"/>
    <w:rsid w:val="00823A77"/>
    <w:rsid w:val="008266DF"/>
    <w:rsid w:val="0083282F"/>
    <w:rsid w:val="00840172"/>
    <w:rsid w:val="0084153E"/>
    <w:rsid w:val="00845DFB"/>
    <w:rsid w:val="00846453"/>
    <w:rsid w:val="00855B65"/>
    <w:rsid w:val="00855BE0"/>
    <w:rsid w:val="0086005B"/>
    <w:rsid w:val="008621D5"/>
    <w:rsid w:val="00863E5F"/>
    <w:rsid w:val="00864777"/>
    <w:rsid w:val="00864A43"/>
    <w:rsid w:val="00867773"/>
    <w:rsid w:val="00871025"/>
    <w:rsid w:val="00874ED6"/>
    <w:rsid w:val="00882BFB"/>
    <w:rsid w:val="00883909"/>
    <w:rsid w:val="00883F1F"/>
    <w:rsid w:val="0089005E"/>
    <w:rsid w:val="00890EAC"/>
    <w:rsid w:val="008973BA"/>
    <w:rsid w:val="008A42D6"/>
    <w:rsid w:val="008A447F"/>
    <w:rsid w:val="008A565B"/>
    <w:rsid w:val="008A6D33"/>
    <w:rsid w:val="008A704D"/>
    <w:rsid w:val="008B28D8"/>
    <w:rsid w:val="008B4683"/>
    <w:rsid w:val="008C0077"/>
    <w:rsid w:val="008C09ED"/>
    <w:rsid w:val="008C0E2B"/>
    <w:rsid w:val="008C2E64"/>
    <w:rsid w:val="008C4540"/>
    <w:rsid w:val="008C55FE"/>
    <w:rsid w:val="008D157D"/>
    <w:rsid w:val="008D279C"/>
    <w:rsid w:val="008D283A"/>
    <w:rsid w:val="008D5BB1"/>
    <w:rsid w:val="008E1351"/>
    <w:rsid w:val="008E15AA"/>
    <w:rsid w:val="008E202C"/>
    <w:rsid w:val="008E322A"/>
    <w:rsid w:val="008E51FE"/>
    <w:rsid w:val="008E5F2F"/>
    <w:rsid w:val="008F4941"/>
    <w:rsid w:val="008F706C"/>
    <w:rsid w:val="009015C1"/>
    <w:rsid w:val="0090400E"/>
    <w:rsid w:val="0090550B"/>
    <w:rsid w:val="00911EB9"/>
    <w:rsid w:val="009129C1"/>
    <w:rsid w:val="00915E17"/>
    <w:rsid w:val="00921629"/>
    <w:rsid w:val="00922C11"/>
    <w:rsid w:val="00923C35"/>
    <w:rsid w:val="00927D02"/>
    <w:rsid w:val="0093022B"/>
    <w:rsid w:val="00940811"/>
    <w:rsid w:val="00942DB1"/>
    <w:rsid w:val="009439BA"/>
    <w:rsid w:val="00943F1E"/>
    <w:rsid w:val="0094652C"/>
    <w:rsid w:val="009505BD"/>
    <w:rsid w:val="00954EBA"/>
    <w:rsid w:val="00957063"/>
    <w:rsid w:val="00957E72"/>
    <w:rsid w:val="009601A6"/>
    <w:rsid w:val="009635A5"/>
    <w:rsid w:val="00976C69"/>
    <w:rsid w:val="009858FC"/>
    <w:rsid w:val="00994880"/>
    <w:rsid w:val="009A6044"/>
    <w:rsid w:val="009A688F"/>
    <w:rsid w:val="009C09DB"/>
    <w:rsid w:val="009C2993"/>
    <w:rsid w:val="009C499F"/>
    <w:rsid w:val="009C4A98"/>
    <w:rsid w:val="009C6F02"/>
    <w:rsid w:val="009D09F7"/>
    <w:rsid w:val="009D27D4"/>
    <w:rsid w:val="009D682D"/>
    <w:rsid w:val="009E0DDA"/>
    <w:rsid w:val="009E2836"/>
    <w:rsid w:val="009E4E2C"/>
    <w:rsid w:val="009E717B"/>
    <w:rsid w:val="009F0479"/>
    <w:rsid w:val="009F34D9"/>
    <w:rsid w:val="009F5277"/>
    <w:rsid w:val="00A018E9"/>
    <w:rsid w:val="00A04AF4"/>
    <w:rsid w:val="00A05189"/>
    <w:rsid w:val="00A1082D"/>
    <w:rsid w:val="00A21714"/>
    <w:rsid w:val="00A30155"/>
    <w:rsid w:val="00A3231A"/>
    <w:rsid w:val="00A334EE"/>
    <w:rsid w:val="00A36C7E"/>
    <w:rsid w:val="00A41615"/>
    <w:rsid w:val="00A429A1"/>
    <w:rsid w:val="00A42CFF"/>
    <w:rsid w:val="00A4566D"/>
    <w:rsid w:val="00A478C1"/>
    <w:rsid w:val="00A644D7"/>
    <w:rsid w:val="00A665E5"/>
    <w:rsid w:val="00A735C9"/>
    <w:rsid w:val="00A7542B"/>
    <w:rsid w:val="00A77A2C"/>
    <w:rsid w:val="00A85894"/>
    <w:rsid w:val="00A90709"/>
    <w:rsid w:val="00A92517"/>
    <w:rsid w:val="00A9416E"/>
    <w:rsid w:val="00A979E5"/>
    <w:rsid w:val="00AA3056"/>
    <w:rsid w:val="00AA4F6A"/>
    <w:rsid w:val="00AB4CFB"/>
    <w:rsid w:val="00AB6B2F"/>
    <w:rsid w:val="00AB7597"/>
    <w:rsid w:val="00AC2ABA"/>
    <w:rsid w:val="00AC2DD6"/>
    <w:rsid w:val="00AC575E"/>
    <w:rsid w:val="00AD337D"/>
    <w:rsid w:val="00AD3CA6"/>
    <w:rsid w:val="00AD50C0"/>
    <w:rsid w:val="00AD643E"/>
    <w:rsid w:val="00AD7EF2"/>
    <w:rsid w:val="00AE2C0D"/>
    <w:rsid w:val="00AE715F"/>
    <w:rsid w:val="00AF67B4"/>
    <w:rsid w:val="00AF7D31"/>
    <w:rsid w:val="00B0011E"/>
    <w:rsid w:val="00B03EF6"/>
    <w:rsid w:val="00B07F42"/>
    <w:rsid w:val="00B105FF"/>
    <w:rsid w:val="00B129C4"/>
    <w:rsid w:val="00B20C2E"/>
    <w:rsid w:val="00B20E91"/>
    <w:rsid w:val="00B2459E"/>
    <w:rsid w:val="00B24C4A"/>
    <w:rsid w:val="00B24E5F"/>
    <w:rsid w:val="00B2650E"/>
    <w:rsid w:val="00B32F04"/>
    <w:rsid w:val="00B33679"/>
    <w:rsid w:val="00B343C5"/>
    <w:rsid w:val="00B40485"/>
    <w:rsid w:val="00B50454"/>
    <w:rsid w:val="00B5174B"/>
    <w:rsid w:val="00B543D1"/>
    <w:rsid w:val="00B56029"/>
    <w:rsid w:val="00B571D3"/>
    <w:rsid w:val="00B6231F"/>
    <w:rsid w:val="00B64762"/>
    <w:rsid w:val="00B65013"/>
    <w:rsid w:val="00B66460"/>
    <w:rsid w:val="00B73EED"/>
    <w:rsid w:val="00B773A9"/>
    <w:rsid w:val="00B813AE"/>
    <w:rsid w:val="00B815E2"/>
    <w:rsid w:val="00B82E17"/>
    <w:rsid w:val="00B84D63"/>
    <w:rsid w:val="00B87B25"/>
    <w:rsid w:val="00B9003D"/>
    <w:rsid w:val="00B91005"/>
    <w:rsid w:val="00B91EC7"/>
    <w:rsid w:val="00B92D4C"/>
    <w:rsid w:val="00B93F2C"/>
    <w:rsid w:val="00B96358"/>
    <w:rsid w:val="00B97CB3"/>
    <w:rsid w:val="00BA4B93"/>
    <w:rsid w:val="00BA4EDA"/>
    <w:rsid w:val="00BA7756"/>
    <w:rsid w:val="00BB19D4"/>
    <w:rsid w:val="00BB28D8"/>
    <w:rsid w:val="00BC0B66"/>
    <w:rsid w:val="00BD6B63"/>
    <w:rsid w:val="00BD75A4"/>
    <w:rsid w:val="00BD7EB0"/>
    <w:rsid w:val="00BE383A"/>
    <w:rsid w:val="00BE5502"/>
    <w:rsid w:val="00BE5DE0"/>
    <w:rsid w:val="00BF2CD5"/>
    <w:rsid w:val="00BF58D5"/>
    <w:rsid w:val="00BF76E8"/>
    <w:rsid w:val="00C00267"/>
    <w:rsid w:val="00C00A0E"/>
    <w:rsid w:val="00C0429D"/>
    <w:rsid w:val="00C056A8"/>
    <w:rsid w:val="00C12F6A"/>
    <w:rsid w:val="00C14345"/>
    <w:rsid w:val="00C169CA"/>
    <w:rsid w:val="00C2663E"/>
    <w:rsid w:val="00C27080"/>
    <w:rsid w:val="00C36051"/>
    <w:rsid w:val="00C36A04"/>
    <w:rsid w:val="00C37AE9"/>
    <w:rsid w:val="00C43550"/>
    <w:rsid w:val="00C4498E"/>
    <w:rsid w:val="00C520D7"/>
    <w:rsid w:val="00C529AD"/>
    <w:rsid w:val="00C54E2B"/>
    <w:rsid w:val="00C5533F"/>
    <w:rsid w:val="00C62BFB"/>
    <w:rsid w:val="00C6350C"/>
    <w:rsid w:val="00C67DE7"/>
    <w:rsid w:val="00C7091D"/>
    <w:rsid w:val="00C73DF0"/>
    <w:rsid w:val="00C7732D"/>
    <w:rsid w:val="00C8286E"/>
    <w:rsid w:val="00C86082"/>
    <w:rsid w:val="00C93379"/>
    <w:rsid w:val="00C95610"/>
    <w:rsid w:val="00CA3CCA"/>
    <w:rsid w:val="00CA580A"/>
    <w:rsid w:val="00CB3F38"/>
    <w:rsid w:val="00CB7769"/>
    <w:rsid w:val="00CC00DF"/>
    <w:rsid w:val="00CD1F16"/>
    <w:rsid w:val="00CD57A5"/>
    <w:rsid w:val="00CD797E"/>
    <w:rsid w:val="00CE2995"/>
    <w:rsid w:val="00CE2B6F"/>
    <w:rsid w:val="00CE2C18"/>
    <w:rsid w:val="00CE3499"/>
    <w:rsid w:val="00CE45AC"/>
    <w:rsid w:val="00CE603D"/>
    <w:rsid w:val="00CF0FAA"/>
    <w:rsid w:val="00CF5196"/>
    <w:rsid w:val="00D056F5"/>
    <w:rsid w:val="00D06CC6"/>
    <w:rsid w:val="00D149E8"/>
    <w:rsid w:val="00D15732"/>
    <w:rsid w:val="00D2441C"/>
    <w:rsid w:val="00D2680A"/>
    <w:rsid w:val="00D279EB"/>
    <w:rsid w:val="00D306E4"/>
    <w:rsid w:val="00D325FA"/>
    <w:rsid w:val="00D3611E"/>
    <w:rsid w:val="00D4194F"/>
    <w:rsid w:val="00D424E4"/>
    <w:rsid w:val="00D42D3A"/>
    <w:rsid w:val="00D43480"/>
    <w:rsid w:val="00D45045"/>
    <w:rsid w:val="00D53149"/>
    <w:rsid w:val="00D60BBD"/>
    <w:rsid w:val="00D61B97"/>
    <w:rsid w:val="00D623FB"/>
    <w:rsid w:val="00D63D8C"/>
    <w:rsid w:val="00D647B6"/>
    <w:rsid w:val="00D71473"/>
    <w:rsid w:val="00D73ADC"/>
    <w:rsid w:val="00D87243"/>
    <w:rsid w:val="00D8744E"/>
    <w:rsid w:val="00D87485"/>
    <w:rsid w:val="00D876BF"/>
    <w:rsid w:val="00D925A5"/>
    <w:rsid w:val="00D976D3"/>
    <w:rsid w:val="00DA0860"/>
    <w:rsid w:val="00DA22C6"/>
    <w:rsid w:val="00DB691B"/>
    <w:rsid w:val="00DC41FE"/>
    <w:rsid w:val="00DC79B9"/>
    <w:rsid w:val="00DD405E"/>
    <w:rsid w:val="00DE1E0D"/>
    <w:rsid w:val="00DE257F"/>
    <w:rsid w:val="00DE5252"/>
    <w:rsid w:val="00DE5C38"/>
    <w:rsid w:val="00DE6CF8"/>
    <w:rsid w:val="00DE6E0C"/>
    <w:rsid w:val="00DE7801"/>
    <w:rsid w:val="00DF1753"/>
    <w:rsid w:val="00DF7723"/>
    <w:rsid w:val="00E102F4"/>
    <w:rsid w:val="00E11C49"/>
    <w:rsid w:val="00E22717"/>
    <w:rsid w:val="00E25B9F"/>
    <w:rsid w:val="00E25F91"/>
    <w:rsid w:val="00E2755C"/>
    <w:rsid w:val="00E32E2A"/>
    <w:rsid w:val="00E3442A"/>
    <w:rsid w:val="00E3563E"/>
    <w:rsid w:val="00E42D3A"/>
    <w:rsid w:val="00E42F9F"/>
    <w:rsid w:val="00E438D5"/>
    <w:rsid w:val="00E439F6"/>
    <w:rsid w:val="00E44697"/>
    <w:rsid w:val="00E54C06"/>
    <w:rsid w:val="00E56EE1"/>
    <w:rsid w:val="00E613D8"/>
    <w:rsid w:val="00E677D0"/>
    <w:rsid w:val="00E75ED7"/>
    <w:rsid w:val="00E768B4"/>
    <w:rsid w:val="00E8075A"/>
    <w:rsid w:val="00E818EA"/>
    <w:rsid w:val="00E82C12"/>
    <w:rsid w:val="00E84F97"/>
    <w:rsid w:val="00EA02F9"/>
    <w:rsid w:val="00EA2482"/>
    <w:rsid w:val="00EA249F"/>
    <w:rsid w:val="00EA3CB7"/>
    <w:rsid w:val="00EA56FD"/>
    <w:rsid w:val="00EB021E"/>
    <w:rsid w:val="00EB12DF"/>
    <w:rsid w:val="00EB1634"/>
    <w:rsid w:val="00EB243E"/>
    <w:rsid w:val="00ED06FA"/>
    <w:rsid w:val="00ED67DC"/>
    <w:rsid w:val="00ED7256"/>
    <w:rsid w:val="00EE2A11"/>
    <w:rsid w:val="00EE68BD"/>
    <w:rsid w:val="00EE71C8"/>
    <w:rsid w:val="00EF0D08"/>
    <w:rsid w:val="00EF3067"/>
    <w:rsid w:val="00EF3FFE"/>
    <w:rsid w:val="00EF44F7"/>
    <w:rsid w:val="00F01EE2"/>
    <w:rsid w:val="00F0467C"/>
    <w:rsid w:val="00F04DF1"/>
    <w:rsid w:val="00F26C99"/>
    <w:rsid w:val="00F30805"/>
    <w:rsid w:val="00F30856"/>
    <w:rsid w:val="00F3095E"/>
    <w:rsid w:val="00F3276E"/>
    <w:rsid w:val="00F36E5F"/>
    <w:rsid w:val="00F423BE"/>
    <w:rsid w:val="00F44061"/>
    <w:rsid w:val="00F47597"/>
    <w:rsid w:val="00F518E6"/>
    <w:rsid w:val="00F61779"/>
    <w:rsid w:val="00F63AA8"/>
    <w:rsid w:val="00F642DD"/>
    <w:rsid w:val="00F664AE"/>
    <w:rsid w:val="00F7226C"/>
    <w:rsid w:val="00F77612"/>
    <w:rsid w:val="00F855AD"/>
    <w:rsid w:val="00F87D65"/>
    <w:rsid w:val="00F905E0"/>
    <w:rsid w:val="00FA1D59"/>
    <w:rsid w:val="00FA1E8F"/>
    <w:rsid w:val="00FA68FE"/>
    <w:rsid w:val="00FA7AD3"/>
    <w:rsid w:val="00FB394D"/>
    <w:rsid w:val="00FB3E4C"/>
    <w:rsid w:val="00FB6E2C"/>
    <w:rsid w:val="00FC6138"/>
    <w:rsid w:val="00FD440B"/>
    <w:rsid w:val="00FD4805"/>
    <w:rsid w:val="00FE0592"/>
    <w:rsid w:val="00FE1AD1"/>
    <w:rsid w:val="00FE2DC4"/>
    <w:rsid w:val="00FE6886"/>
    <w:rsid w:val="00FF2F78"/>
    <w:rsid w:val="00FF3774"/>
    <w:rsid w:val="00FF37CA"/>
    <w:rsid w:val="00FF7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1065"/>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777"/>
    <w:pPr>
      <w:spacing w:after="200" w:line="276" w:lineRule="auto"/>
    </w:pPr>
    <w:rPr>
      <w:sz w:val="28"/>
      <w:szCs w:val="28"/>
      <w:lang w:val="ru-RU" w:eastAsia="en-US"/>
    </w:rPr>
  </w:style>
  <w:style w:type="paragraph" w:styleId="5">
    <w:name w:val="heading 5"/>
    <w:basedOn w:val="a"/>
    <w:next w:val="a"/>
    <w:link w:val="50"/>
    <w:uiPriority w:val="99"/>
    <w:qFormat/>
    <w:rsid w:val="00165B9E"/>
    <w:pPr>
      <w:keepNext/>
      <w:tabs>
        <w:tab w:val="left" w:pos="4111"/>
      </w:tabs>
      <w:spacing w:after="0" w:line="360" w:lineRule="auto"/>
      <w:jc w:val="center"/>
      <w:outlineLvl w:val="4"/>
    </w:pPr>
    <w:rPr>
      <w:rFonts w:eastAsia="MS Mincho"/>
      <w:szCs w:val="20"/>
      <w:lang w:val="uk-UA" w:eastAsia="ru-RU"/>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semiHidden/>
    <w:locked/>
    <w:rPr>
      <w:rFonts w:ascii="Calibri" w:hAnsi="Calibri" w:cs="Times New Roman"/>
      <w:b/>
      <w:bCs/>
      <w:i/>
      <w:iCs/>
      <w:sz w:val="26"/>
      <w:szCs w:val="26"/>
      <w:lang w:val="x-none" w:eastAsia="en-US"/>
    </w:rPr>
  </w:style>
  <w:style w:type="paragraph" w:styleId="a3">
    <w:name w:val="Normal (Web)"/>
    <w:basedOn w:val="a"/>
    <w:uiPriority w:val="99"/>
    <w:rsid w:val="00CE603D"/>
    <w:pPr>
      <w:spacing w:before="100" w:beforeAutospacing="1" w:after="100" w:afterAutospacing="1" w:line="240" w:lineRule="auto"/>
    </w:pPr>
    <w:rPr>
      <w:sz w:val="24"/>
      <w:szCs w:val="24"/>
      <w:lang w:eastAsia="ru-RU"/>
    </w:rPr>
  </w:style>
  <w:style w:type="paragraph" w:styleId="a4">
    <w:name w:val="Body Text"/>
    <w:basedOn w:val="a"/>
    <w:link w:val="a5"/>
    <w:uiPriority w:val="99"/>
    <w:semiHidden/>
    <w:rsid w:val="00CE603D"/>
    <w:pPr>
      <w:spacing w:after="0" w:line="240" w:lineRule="auto"/>
      <w:ind w:right="-1234"/>
    </w:pPr>
  </w:style>
  <w:style w:type="character" w:customStyle="1" w:styleId="a5">
    <w:name w:val="Основной текст Знак"/>
    <w:basedOn w:val="a0"/>
    <w:link w:val="a4"/>
    <w:uiPriority w:val="99"/>
    <w:semiHidden/>
    <w:locked/>
    <w:rsid w:val="00CE603D"/>
    <w:rPr>
      <w:rFonts w:cs="Times New Roman"/>
      <w:sz w:val="28"/>
      <w:lang w:val="ru-RU" w:eastAsia="en-US"/>
    </w:rPr>
  </w:style>
  <w:style w:type="paragraph" w:styleId="2">
    <w:name w:val="Body Text 2"/>
    <w:basedOn w:val="a"/>
    <w:link w:val="20"/>
    <w:uiPriority w:val="99"/>
    <w:semiHidden/>
    <w:rsid w:val="00CE603D"/>
    <w:pPr>
      <w:spacing w:after="120" w:line="480" w:lineRule="auto"/>
    </w:pPr>
  </w:style>
  <w:style w:type="character" w:customStyle="1" w:styleId="20">
    <w:name w:val="Основной текст 2 Знак"/>
    <w:basedOn w:val="a0"/>
    <w:link w:val="2"/>
    <w:uiPriority w:val="99"/>
    <w:semiHidden/>
    <w:locked/>
    <w:rsid w:val="00CE603D"/>
    <w:rPr>
      <w:rFonts w:cs="Times New Roman"/>
      <w:sz w:val="28"/>
      <w:lang w:val="ru-RU" w:eastAsia="en-US"/>
    </w:rPr>
  </w:style>
  <w:style w:type="character" w:customStyle="1" w:styleId="BodyTextChar">
    <w:name w:val="Body Text Char"/>
    <w:uiPriority w:val="99"/>
    <w:semiHidden/>
    <w:locked/>
    <w:rsid w:val="00CE603D"/>
    <w:rPr>
      <w:rFonts w:eastAsia="Times New Roman"/>
      <w:sz w:val="28"/>
      <w:lang w:val="ru-RU" w:eastAsia="en-US"/>
    </w:rPr>
  </w:style>
  <w:style w:type="paragraph" w:customStyle="1" w:styleId="1">
    <w:name w:val="Абзац списка1"/>
    <w:basedOn w:val="a"/>
    <w:uiPriority w:val="99"/>
    <w:rsid w:val="00CE603D"/>
    <w:pPr>
      <w:ind w:left="720"/>
    </w:pPr>
  </w:style>
  <w:style w:type="character" w:customStyle="1" w:styleId="BodyText2Char">
    <w:name w:val="Body Text 2 Char"/>
    <w:uiPriority w:val="99"/>
    <w:semiHidden/>
    <w:locked/>
    <w:rsid w:val="00CE603D"/>
    <w:rPr>
      <w:rFonts w:eastAsia="Times New Roman"/>
      <w:sz w:val="28"/>
      <w:lang w:val="ru-RU" w:eastAsia="en-US"/>
    </w:rPr>
  </w:style>
  <w:style w:type="paragraph" w:styleId="a6">
    <w:name w:val="header"/>
    <w:basedOn w:val="a"/>
    <w:link w:val="a7"/>
    <w:uiPriority w:val="99"/>
    <w:rsid w:val="00CE603D"/>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CE603D"/>
    <w:rPr>
      <w:rFonts w:cs="Times New Roman"/>
      <w:sz w:val="28"/>
      <w:lang w:val="ru-RU" w:eastAsia="en-US"/>
    </w:rPr>
  </w:style>
  <w:style w:type="paragraph" w:styleId="a8">
    <w:name w:val="footer"/>
    <w:basedOn w:val="a"/>
    <w:link w:val="a9"/>
    <w:uiPriority w:val="99"/>
    <w:rsid w:val="00CE603D"/>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CE603D"/>
    <w:rPr>
      <w:rFonts w:cs="Times New Roman"/>
      <w:sz w:val="28"/>
      <w:lang w:val="ru-RU" w:eastAsia="en-US"/>
    </w:rPr>
  </w:style>
  <w:style w:type="character" w:customStyle="1" w:styleId="HeaderChar">
    <w:name w:val="Header Char"/>
    <w:uiPriority w:val="99"/>
    <w:semiHidden/>
    <w:locked/>
    <w:rsid w:val="00CE603D"/>
    <w:rPr>
      <w:rFonts w:eastAsia="Times New Roman"/>
      <w:sz w:val="28"/>
      <w:lang w:val="ru-RU" w:eastAsia="en-US"/>
    </w:rPr>
  </w:style>
  <w:style w:type="paragraph" w:styleId="aa">
    <w:name w:val="Balloon Text"/>
    <w:basedOn w:val="a"/>
    <w:link w:val="ab"/>
    <w:uiPriority w:val="99"/>
    <w:semiHidden/>
    <w:rsid w:val="00CE603D"/>
    <w:pPr>
      <w:spacing w:after="0" w:line="240" w:lineRule="auto"/>
    </w:pPr>
    <w:rPr>
      <w:sz w:val="2"/>
      <w:szCs w:val="2"/>
    </w:rPr>
  </w:style>
  <w:style w:type="character" w:customStyle="1" w:styleId="ab">
    <w:name w:val="Текст выноски Знак"/>
    <w:basedOn w:val="a0"/>
    <w:link w:val="aa"/>
    <w:uiPriority w:val="99"/>
    <w:semiHidden/>
    <w:locked/>
    <w:rsid w:val="00CE603D"/>
    <w:rPr>
      <w:rFonts w:cs="Times New Roman"/>
      <w:sz w:val="2"/>
      <w:lang w:val="ru-RU" w:eastAsia="en-US"/>
    </w:rPr>
  </w:style>
  <w:style w:type="character" w:customStyle="1" w:styleId="FooterChar">
    <w:name w:val="Footer Char"/>
    <w:uiPriority w:val="99"/>
    <w:semiHidden/>
    <w:locked/>
    <w:rsid w:val="00CE603D"/>
    <w:rPr>
      <w:rFonts w:eastAsia="Times New Roman"/>
      <w:sz w:val="28"/>
      <w:lang w:val="ru-RU" w:eastAsia="en-US"/>
    </w:rPr>
  </w:style>
  <w:style w:type="character" w:styleId="ac">
    <w:name w:val="Hyperlink"/>
    <w:basedOn w:val="a0"/>
    <w:uiPriority w:val="99"/>
    <w:rsid w:val="00CE603D"/>
    <w:rPr>
      <w:rFonts w:cs="Times New Roman"/>
      <w:color w:val="0000FF"/>
      <w:u w:val="single"/>
    </w:rPr>
  </w:style>
  <w:style w:type="character" w:customStyle="1" w:styleId="BalloonTextChar">
    <w:name w:val="Balloon Text Char"/>
    <w:uiPriority w:val="99"/>
    <w:semiHidden/>
    <w:locked/>
    <w:rsid w:val="00CE603D"/>
    <w:rPr>
      <w:rFonts w:eastAsia="Times New Roman"/>
      <w:sz w:val="2"/>
      <w:lang w:val="ru-RU" w:eastAsia="en-US"/>
    </w:rPr>
  </w:style>
  <w:style w:type="character" w:customStyle="1" w:styleId="apple-converted-space">
    <w:name w:val="apple-converted-space"/>
    <w:uiPriority w:val="99"/>
    <w:rsid w:val="00CE603D"/>
  </w:style>
  <w:style w:type="character" w:styleId="ad">
    <w:name w:val="annotation reference"/>
    <w:basedOn w:val="a0"/>
    <w:uiPriority w:val="99"/>
    <w:semiHidden/>
    <w:rsid w:val="00CE603D"/>
    <w:rPr>
      <w:rFonts w:cs="Times New Roman"/>
      <w:sz w:val="16"/>
    </w:rPr>
  </w:style>
  <w:style w:type="paragraph" w:styleId="ae">
    <w:name w:val="annotation text"/>
    <w:basedOn w:val="a"/>
    <w:link w:val="af"/>
    <w:uiPriority w:val="99"/>
    <w:semiHidden/>
    <w:rsid w:val="00CE603D"/>
    <w:rPr>
      <w:sz w:val="20"/>
      <w:szCs w:val="20"/>
    </w:rPr>
  </w:style>
  <w:style w:type="character" w:customStyle="1" w:styleId="af">
    <w:name w:val="Текст примечания Знак"/>
    <w:basedOn w:val="a0"/>
    <w:link w:val="ae"/>
    <w:uiPriority w:val="99"/>
    <w:semiHidden/>
    <w:locked/>
    <w:rsid w:val="00CE603D"/>
    <w:rPr>
      <w:rFonts w:cs="Times New Roman"/>
      <w:lang w:val="ru-RU" w:eastAsia="en-US"/>
    </w:rPr>
  </w:style>
  <w:style w:type="paragraph" w:styleId="af0">
    <w:name w:val="annotation subject"/>
    <w:basedOn w:val="ae"/>
    <w:next w:val="ae"/>
    <w:link w:val="af1"/>
    <w:uiPriority w:val="99"/>
    <w:semiHidden/>
    <w:rsid w:val="00CE603D"/>
    <w:rPr>
      <w:b/>
      <w:bCs/>
    </w:rPr>
  </w:style>
  <w:style w:type="character" w:customStyle="1" w:styleId="af1">
    <w:name w:val="Тема примечания Знак"/>
    <w:basedOn w:val="af"/>
    <w:link w:val="af0"/>
    <w:uiPriority w:val="99"/>
    <w:semiHidden/>
    <w:locked/>
    <w:rsid w:val="00CE603D"/>
    <w:rPr>
      <w:rFonts w:cs="Times New Roman"/>
      <w:b/>
      <w:lang w:val="ru-RU" w:eastAsia="en-US"/>
    </w:rPr>
  </w:style>
  <w:style w:type="character" w:customStyle="1" w:styleId="CommentTextChar">
    <w:name w:val="Comment Text Char"/>
    <w:uiPriority w:val="99"/>
    <w:semiHidden/>
    <w:locked/>
    <w:rsid w:val="00CE603D"/>
    <w:rPr>
      <w:rFonts w:eastAsia="Times New Roman"/>
      <w:sz w:val="20"/>
      <w:lang w:val="ru-RU" w:eastAsia="en-US"/>
    </w:rPr>
  </w:style>
  <w:style w:type="paragraph" w:styleId="af2">
    <w:name w:val="List Paragraph"/>
    <w:basedOn w:val="a"/>
    <w:uiPriority w:val="99"/>
    <w:qFormat/>
    <w:rsid w:val="00D925A5"/>
    <w:pPr>
      <w:widowControl w:val="0"/>
      <w:suppressAutoHyphens/>
      <w:ind w:left="720"/>
    </w:pPr>
    <w:rPr>
      <w:rFonts w:ascii="Calibri" w:hAnsi="Calibri"/>
      <w:kern w:val="1"/>
      <w:sz w:val="22"/>
      <w:szCs w:val="22"/>
      <w:lang w:val="uk-UA" w:eastAsia="hi-IN" w:bidi="hi-IN"/>
    </w:rPr>
  </w:style>
  <w:style w:type="character" w:customStyle="1" w:styleId="CommentSubjectChar">
    <w:name w:val="Comment Subject Char"/>
    <w:uiPriority w:val="99"/>
    <w:semiHidden/>
    <w:locked/>
    <w:rsid w:val="00CE603D"/>
    <w:rPr>
      <w:rFonts w:eastAsia="Times New Roman"/>
      <w:b/>
      <w:sz w:val="20"/>
      <w:lang w:val="ru-RU" w:eastAsia="en-US"/>
    </w:rPr>
  </w:style>
  <w:style w:type="character" w:customStyle="1" w:styleId="cright">
    <w:name w:val="cright"/>
    <w:uiPriority w:val="99"/>
    <w:rsid w:val="00CE603D"/>
  </w:style>
  <w:style w:type="character" w:customStyle="1" w:styleId="fontstyle31">
    <w:name w:val="fontstyle31"/>
    <w:uiPriority w:val="99"/>
    <w:rsid w:val="00CE603D"/>
    <w:rPr>
      <w:rFonts w:ascii="TimesNewRomanPSMT" w:hAnsi="TimesNewRomanPSMT"/>
      <w:color w:val="231F20"/>
      <w:sz w:val="24"/>
    </w:rPr>
  </w:style>
  <w:style w:type="character" w:customStyle="1" w:styleId="FontStyle25">
    <w:name w:val="Font Style25"/>
    <w:uiPriority w:val="99"/>
    <w:rsid w:val="00CE603D"/>
    <w:rPr>
      <w:rFonts w:ascii="Times New Roman" w:hAnsi="Times New Roman"/>
      <w:b/>
      <w:sz w:val="26"/>
    </w:rPr>
  </w:style>
  <w:style w:type="character" w:customStyle="1" w:styleId="fontstyle01">
    <w:name w:val="fontstyle01"/>
    <w:uiPriority w:val="99"/>
    <w:rsid w:val="00CE603D"/>
    <w:rPr>
      <w:rFonts w:ascii="MinionPro-Regular-Identity-H" w:hAnsi="MinionPro-Regular-Identity-H"/>
      <w:color w:val="231F20"/>
      <w:sz w:val="24"/>
    </w:rPr>
  </w:style>
  <w:style w:type="character" w:styleId="af3">
    <w:name w:val="Emphasis"/>
    <w:basedOn w:val="a0"/>
    <w:uiPriority w:val="99"/>
    <w:qFormat/>
    <w:rsid w:val="00CE603D"/>
    <w:rPr>
      <w:rFonts w:cs="Times New Roman"/>
      <w:i/>
    </w:rPr>
  </w:style>
  <w:style w:type="paragraph" w:customStyle="1" w:styleId="rvps2">
    <w:name w:val="rvps2"/>
    <w:basedOn w:val="a"/>
    <w:uiPriority w:val="99"/>
    <w:rsid w:val="00CE603D"/>
    <w:pPr>
      <w:spacing w:before="100" w:beforeAutospacing="1" w:after="100" w:afterAutospacing="1" w:line="240" w:lineRule="auto"/>
    </w:pPr>
    <w:rPr>
      <w:sz w:val="24"/>
      <w:szCs w:val="24"/>
      <w:lang w:val="uk-UA" w:eastAsia="uk-UA"/>
    </w:rPr>
  </w:style>
  <w:style w:type="character" w:customStyle="1" w:styleId="rvts11">
    <w:name w:val="rvts11"/>
    <w:uiPriority w:val="99"/>
    <w:rsid w:val="00CE603D"/>
  </w:style>
  <w:style w:type="paragraph" w:customStyle="1" w:styleId="msonormalcxspmiddle">
    <w:name w:val="msonormalcxspmiddle"/>
    <w:basedOn w:val="a"/>
    <w:uiPriority w:val="99"/>
    <w:rsid w:val="00CE603D"/>
    <w:pPr>
      <w:suppressAutoHyphens/>
      <w:spacing w:before="280" w:after="280" w:line="252" w:lineRule="auto"/>
    </w:pPr>
    <w:rPr>
      <w:rFonts w:ascii="Cambria" w:hAnsi="Cambria" w:cs="Cambria"/>
      <w:sz w:val="22"/>
      <w:szCs w:val="22"/>
      <w:lang w:val="en-US" w:eastAsia="zh-CN"/>
    </w:rPr>
  </w:style>
  <w:style w:type="character" w:customStyle="1" w:styleId="FontStyle310">
    <w:name w:val="Font Style31"/>
    <w:uiPriority w:val="99"/>
    <w:rsid w:val="00CE603D"/>
    <w:rPr>
      <w:rFonts w:ascii="Times New Roman" w:hAnsi="Times New Roman"/>
      <w:sz w:val="26"/>
    </w:rPr>
  </w:style>
  <w:style w:type="paragraph" w:styleId="af4">
    <w:name w:val="footnote text"/>
    <w:basedOn w:val="a"/>
    <w:link w:val="10"/>
    <w:uiPriority w:val="99"/>
    <w:semiHidden/>
    <w:rsid w:val="00CE603D"/>
    <w:pPr>
      <w:spacing w:after="0" w:line="240" w:lineRule="auto"/>
    </w:pPr>
    <w:rPr>
      <w:noProof/>
      <w:sz w:val="20"/>
      <w:szCs w:val="20"/>
      <w:lang w:val="uk-UA" w:eastAsia="uk-UA"/>
    </w:rPr>
  </w:style>
  <w:style w:type="character" w:customStyle="1" w:styleId="af5">
    <w:name w:val="Текст сноски Знак"/>
    <w:basedOn w:val="a0"/>
    <w:uiPriority w:val="99"/>
    <w:semiHidden/>
    <w:rPr>
      <w:lang w:val="ru-RU" w:eastAsia="en-US"/>
    </w:rPr>
  </w:style>
  <w:style w:type="character" w:customStyle="1" w:styleId="10">
    <w:name w:val="Текст сноски Знак1"/>
    <w:basedOn w:val="a0"/>
    <w:link w:val="af4"/>
    <w:uiPriority w:val="99"/>
    <w:semiHidden/>
    <w:locked/>
    <w:rPr>
      <w:rFonts w:cs="Times New Roman"/>
      <w:sz w:val="20"/>
      <w:szCs w:val="20"/>
      <w:lang w:val="x-none" w:eastAsia="en-US"/>
    </w:rPr>
  </w:style>
  <w:style w:type="character" w:customStyle="1" w:styleId="content">
    <w:name w:val="content"/>
    <w:uiPriority w:val="99"/>
    <w:rsid w:val="00CE603D"/>
  </w:style>
  <w:style w:type="table" w:styleId="af6">
    <w:name w:val="Table Grid"/>
    <w:basedOn w:val="a1"/>
    <w:uiPriority w:val="99"/>
    <w:rsid w:val="00CE603D"/>
    <w:rPr>
      <w:rFonts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
    <w:link w:val="af8"/>
    <w:uiPriority w:val="99"/>
    <w:qFormat/>
    <w:rsid w:val="00BD7EB0"/>
    <w:pPr>
      <w:spacing w:after="0" w:line="240" w:lineRule="auto"/>
      <w:jc w:val="center"/>
    </w:pPr>
    <w:rPr>
      <w:b/>
      <w:bCs/>
      <w:szCs w:val="24"/>
      <w:lang w:val="uk-UA" w:eastAsia="ru-RU"/>
    </w:rPr>
  </w:style>
  <w:style w:type="character" w:customStyle="1" w:styleId="af8">
    <w:name w:val="Название Знак"/>
    <w:basedOn w:val="a0"/>
    <w:link w:val="af7"/>
    <w:uiPriority w:val="99"/>
    <w:locked/>
    <w:rsid w:val="00BD7EB0"/>
    <w:rPr>
      <w:rFonts w:cs="Times New Roman"/>
      <w:b/>
      <w:bCs/>
      <w:sz w:val="24"/>
      <w:szCs w:val="24"/>
      <w:lang w:val="uk-UA" w:eastAsia="ru-RU" w:bidi="ar-SA"/>
    </w:rPr>
  </w:style>
  <w:style w:type="character" w:customStyle="1" w:styleId="af9">
    <w:name w:val="Основной текст_"/>
    <w:link w:val="21"/>
    <w:uiPriority w:val="99"/>
    <w:locked/>
    <w:rsid w:val="00AA4F6A"/>
    <w:rPr>
      <w:shd w:val="clear" w:color="auto" w:fill="FFFFFF"/>
    </w:rPr>
  </w:style>
  <w:style w:type="paragraph" w:customStyle="1" w:styleId="21">
    <w:name w:val="Основной текст2"/>
    <w:basedOn w:val="a"/>
    <w:link w:val="af9"/>
    <w:uiPriority w:val="99"/>
    <w:rsid w:val="00AA4F6A"/>
    <w:pPr>
      <w:widowControl w:val="0"/>
      <w:shd w:val="clear" w:color="auto" w:fill="FFFFFF"/>
      <w:spacing w:after="60" w:line="240" w:lineRule="atLeast"/>
      <w:jc w:val="center"/>
    </w:pPr>
    <w:rPr>
      <w:sz w:val="20"/>
      <w:szCs w:val="20"/>
      <w:shd w:val="clear" w:color="auto" w:fill="FFFFFF"/>
      <w:lang w:eastAsia="ru-RU"/>
    </w:rPr>
  </w:style>
  <w:style w:type="paragraph" w:customStyle="1" w:styleId="31">
    <w:name w:val="Основной текст 31"/>
    <w:basedOn w:val="a"/>
    <w:uiPriority w:val="99"/>
    <w:rsid w:val="005851C4"/>
    <w:pPr>
      <w:suppressAutoHyphens/>
      <w:spacing w:after="0" w:line="360" w:lineRule="auto"/>
      <w:jc w:val="both"/>
    </w:pPr>
    <w:rPr>
      <w:rFonts w:eastAsia="MS Mincho"/>
      <w:szCs w:val="20"/>
      <w:lang w:val="uk-UA" w:eastAsia="ar-SA"/>
    </w:rPr>
  </w:style>
  <w:style w:type="paragraph" w:customStyle="1" w:styleId="11">
    <w:name w:val="Абзац списку1"/>
    <w:basedOn w:val="a"/>
    <w:uiPriority w:val="99"/>
    <w:rsid w:val="000B72A7"/>
    <w:pPr>
      <w:ind w:left="720"/>
      <w:contextualSpacing/>
    </w:pPr>
    <w:rPr>
      <w:rFonts w:ascii="Calibri" w:hAnsi="Calibri"/>
      <w:sz w:val="22"/>
      <w:szCs w:val="22"/>
      <w:lang w:val="uk-UA"/>
    </w:rPr>
  </w:style>
  <w:style w:type="paragraph" w:customStyle="1" w:styleId="210">
    <w:name w:val="Основной текст с отступом 21"/>
    <w:basedOn w:val="a"/>
    <w:uiPriority w:val="99"/>
    <w:rsid w:val="00822348"/>
    <w:pPr>
      <w:widowControl w:val="0"/>
      <w:suppressAutoHyphens/>
      <w:spacing w:after="0" w:line="360" w:lineRule="auto"/>
      <w:ind w:firstLine="539"/>
      <w:jc w:val="both"/>
    </w:pPr>
    <w:rPr>
      <w:rFonts w:eastAsia="SimSun" w:cs="Arial"/>
      <w:kern w:val="1"/>
      <w:szCs w:val="32"/>
      <w:lang w:eastAsia="hi-IN" w:bidi="hi-IN"/>
    </w:rPr>
  </w:style>
  <w:style w:type="character" w:customStyle="1" w:styleId="s">
    <w:name w:val="s"/>
    <w:basedOn w:val="a0"/>
    <w:uiPriority w:val="99"/>
    <w:rsid w:val="00273E50"/>
    <w:rPr>
      <w:rFonts w:cs="Times New Roman"/>
    </w:rPr>
  </w:style>
  <w:style w:type="character" w:customStyle="1" w:styleId="sq">
    <w:name w:val="sq"/>
    <w:basedOn w:val="a0"/>
    <w:uiPriority w:val="99"/>
    <w:rsid w:val="00273E50"/>
    <w:rPr>
      <w:rFonts w:cs="Times New Roman"/>
    </w:rPr>
  </w:style>
  <w:style w:type="paragraph" w:styleId="HTML">
    <w:name w:val="HTML Preformatted"/>
    <w:basedOn w:val="a"/>
    <w:link w:val="HTML0"/>
    <w:uiPriority w:val="99"/>
    <w:rsid w:val="00D43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locked/>
    <w:rPr>
      <w:rFonts w:ascii="Courier New" w:hAnsi="Courier New" w:cs="Courier New"/>
      <w:sz w:val="20"/>
      <w:szCs w:val="20"/>
      <w:lang w:val="x-none" w:eastAsia="en-US"/>
    </w:rPr>
  </w:style>
  <w:style w:type="character" w:styleId="afa">
    <w:name w:val="page number"/>
    <w:basedOn w:val="a0"/>
    <w:uiPriority w:val="99"/>
    <w:rsid w:val="00BC0B66"/>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777"/>
    <w:pPr>
      <w:spacing w:after="200" w:line="276" w:lineRule="auto"/>
    </w:pPr>
    <w:rPr>
      <w:sz w:val="28"/>
      <w:szCs w:val="28"/>
      <w:lang w:val="ru-RU" w:eastAsia="en-US"/>
    </w:rPr>
  </w:style>
  <w:style w:type="paragraph" w:styleId="5">
    <w:name w:val="heading 5"/>
    <w:basedOn w:val="a"/>
    <w:next w:val="a"/>
    <w:link w:val="50"/>
    <w:uiPriority w:val="99"/>
    <w:qFormat/>
    <w:rsid w:val="00165B9E"/>
    <w:pPr>
      <w:keepNext/>
      <w:tabs>
        <w:tab w:val="left" w:pos="4111"/>
      </w:tabs>
      <w:spacing w:after="0" w:line="360" w:lineRule="auto"/>
      <w:jc w:val="center"/>
      <w:outlineLvl w:val="4"/>
    </w:pPr>
    <w:rPr>
      <w:rFonts w:eastAsia="MS Mincho"/>
      <w:szCs w:val="20"/>
      <w:lang w:val="uk-UA" w:eastAsia="ru-RU"/>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semiHidden/>
    <w:locked/>
    <w:rPr>
      <w:rFonts w:ascii="Calibri" w:hAnsi="Calibri" w:cs="Times New Roman"/>
      <w:b/>
      <w:bCs/>
      <w:i/>
      <w:iCs/>
      <w:sz w:val="26"/>
      <w:szCs w:val="26"/>
      <w:lang w:val="x-none" w:eastAsia="en-US"/>
    </w:rPr>
  </w:style>
  <w:style w:type="paragraph" w:styleId="a3">
    <w:name w:val="Normal (Web)"/>
    <w:basedOn w:val="a"/>
    <w:uiPriority w:val="99"/>
    <w:rsid w:val="00CE603D"/>
    <w:pPr>
      <w:spacing w:before="100" w:beforeAutospacing="1" w:after="100" w:afterAutospacing="1" w:line="240" w:lineRule="auto"/>
    </w:pPr>
    <w:rPr>
      <w:sz w:val="24"/>
      <w:szCs w:val="24"/>
      <w:lang w:eastAsia="ru-RU"/>
    </w:rPr>
  </w:style>
  <w:style w:type="paragraph" w:styleId="a4">
    <w:name w:val="Body Text"/>
    <w:basedOn w:val="a"/>
    <w:link w:val="a5"/>
    <w:uiPriority w:val="99"/>
    <w:semiHidden/>
    <w:rsid w:val="00CE603D"/>
    <w:pPr>
      <w:spacing w:after="0" w:line="240" w:lineRule="auto"/>
      <w:ind w:right="-1234"/>
    </w:pPr>
  </w:style>
  <w:style w:type="character" w:customStyle="1" w:styleId="a5">
    <w:name w:val="Основной текст Знак"/>
    <w:basedOn w:val="a0"/>
    <w:link w:val="a4"/>
    <w:uiPriority w:val="99"/>
    <w:semiHidden/>
    <w:locked/>
    <w:rsid w:val="00CE603D"/>
    <w:rPr>
      <w:rFonts w:cs="Times New Roman"/>
      <w:sz w:val="28"/>
      <w:lang w:val="ru-RU" w:eastAsia="en-US"/>
    </w:rPr>
  </w:style>
  <w:style w:type="paragraph" w:styleId="2">
    <w:name w:val="Body Text 2"/>
    <w:basedOn w:val="a"/>
    <w:link w:val="20"/>
    <w:uiPriority w:val="99"/>
    <w:semiHidden/>
    <w:rsid w:val="00CE603D"/>
    <w:pPr>
      <w:spacing w:after="120" w:line="480" w:lineRule="auto"/>
    </w:pPr>
  </w:style>
  <w:style w:type="character" w:customStyle="1" w:styleId="20">
    <w:name w:val="Основной текст 2 Знак"/>
    <w:basedOn w:val="a0"/>
    <w:link w:val="2"/>
    <w:uiPriority w:val="99"/>
    <w:semiHidden/>
    <w:locked/>
    <w:rsid w:val="00CE603D"/>
    <w:rPr>
      <w:rFonts w:cs="Times New Roman"/>
      <w:sz w:val="28"/>
      <w:lang w:val="ru-RU" w:eastAsia="en-US"/>
    </w:rPr>
  </w:style>
  <w:style w:type="character" w:customStyle="1" w:styleId="BodyTextChar">
    <w:name w:val="Body Text Char"/>
    <w:uiPriority w:val="99"/>
    <w:semiHidden/>
    <w:locked/>
    <w:rsid w:val="00CE603D"/>
    <w:rPr>
      <w:rFonts w:eastAsia="Times New Roman"/>
      <w:sz w:val="28"/>
      <w:lang w:val="ru-RU" w:eastAsia="en-US"/>
    </w:rPr>
  </w:style>
  <w:style w:type="paragraph" w:customStyle="1" w:styleId="1">
    <w:name w:val="Абзац списка1"/>
    <w:basedOn w:val="a"/>
    <w:uiPriority w:val="99"/>
    <w:rsid w:val="00CE603D"/>
    <w:pPr>
      <w:ind w:left="720"/>
    </w:pPr>
  </w:style>
  <w:style w:type="character" w:customStyle="1" w:styleId="BodyText2Char">
    <w:name w:val="Body Text 2 Char"/>
    <w:uiPriority w:val="99"/>
    <w:semiHidden/>
    <w:locked/>
    <w:rsid w:val="00CE603D"/>
    <w:rPr>
      <w:rFonts w:eastAsia="Times New Roman"/>
      <w:sz w:val="28"/>
      <w:lang w:val="ru-RU" w:eastAsia="en-US"/>
    </w:rPr>
  </w:style>
  <w:style w:type="paragraph" w:styleId="a6">
    <w:name w:val="header"/>
    <w:basedOn w:val="a"/>
    <w:link w:val="a7"/>
    <w:uiPriority w:val="99"/>
    <w:rsid w:val="00CE603D"/>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CE603D"/>
    <w:rPr>
      <w:rFonts w:cs="Times New Roman"/>
      <w:sz w:val="28"/>
      <w:lang w:val="ru-RU" w:eastAsia="en-US"/>
    </w:rPr>
  </w:style>
  <w:style w:type="paragraph" w:styleId="a8">
    <w:name w:val="footer"/>
    <w:basedOn w:val="a"/>
    <w:link w:val="a9"/>
    <w:uiPriority w:val="99"/>
    <w:rsid w:val="00CE603D"/>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CE603D"/>
    <w:rPr>
      <w:rFonts w:cs="Times New Roman"/>
      <w:sz w:val="28"/>
      <w:lang w:val="ru-RU" w:eastAsia="en-US"/>
    </w:rPr>
  </w:style>
  <w:style w:type="character" w:customStyle="1" w:styleId="HeaderChar">
    <w:name w:val="Header Char"/>
    <w:uiPriority w:val="99"/>
    <w:semiHidden/>
    <w:locked/>
    <w:rsid w:val="00CE603D"/>
    <w:rPr>
      <w:rFonts w:eastAsia="Times New Roman"/>
      <w:sz w:val="28"/>
      <w:lang w:val="ru-RU" w:eastAsia="en-US"/>
    </w:rPr>
  </w:style>
  <w:style w:type="paragraph" w:styleId="aa">
    <w:name w:val="Balloon Text"/>
    <w:basedOn w:val="a"/>
    <w:link w:val="ab"/>
    <w:uiPriority w:val="99"/>
    <w:semiHidden/>
    <w:rsid w:val="00CE603D"/>
    <w:pPr>
      <w:spacing w:after="0" w:line="240" w:lineRule="auto"/>
    </w:pPr>
    <w:rPr>
      <w:sz w:val="2"/>
      <w:szCs w:val="2"/>
    </w:rPr>
  </w:style>
  <w:style w:type="character" w:customStyle="1" w:styleId="ab">
    <w:name w:val="Текст выноски Знак"/>
    <w:basedOn w:val="a0"/>
    <w:link w:val="aa"/>
    <w:uiPriority w:val="99"/>
    <w:semiHidden/>
    <w:locked/>
    <w:rsid w:val="00CE603D"/>
    <w:rPr>
      <w:rFonts w:cs="Times New Roman"/>
      <w:sz w:val="2"/>
      <w:lang w:val="ru-RU" w:eastAsia="en-US"/>
    </w:rPr>
  </w:style>
  <w:style w:type="character" w:customStyle="1" w:styleId="FooterChar">
    <w:name w:val="Footer Char"/>
    <w:uiPriority w:val="99"/>
    <w:semiHidden/>
    <w:locked/>
    <w:rsid w:val="00CE603D"/>
    <w:rPr>
      <w:rFonts w:eastAsia="Times New Roman"/>
      <w:sz w:val="28"/>
      <w:lang w:val="ru-RU" w:eastAsia="en-US"/>
    </w:rPr>
  </w:style>
  <w:style w:type="character" w:styleId="ac">
    <w:name w:val="Hyperlink"/>
    <w:basedOn w:val="a0"/>
    <w:uiPriority w:val="99"/>
    <w:rsid w:val="00CE603D"/>
    <w:rPr>
      <w:rFonts w:cs="Times New Roman"/>
      <w:color w:val="0000FF"/>
      <w:u w:val="single"/>
    </w:rPr>
  </w:style>
  <w:style w:type="character" w:customStyle="1" w:styleId="BalloonTextChar">
    <w:name w:val="Balloon Text Char"/>
    <w:uiPriority w:val="99"/>
    <w:semiHidden/>
    <w:locked/>
    <w:rsid w:val="00CE603D"/>
    <w:rPr>
      <w:rFonts w:eastAsia="Times New Roman"/>
      <w:sz w:val="2"/>
      <w:lang w:val="ru-RU" w:eastAsia="en-US"/>
    </w:rPr>
  </w:style>
  <w:style w:type="character" w:customStyle="1" w:styleId="apple-converted-space">
    <w:name w:val="apple-converted-space"/>
    <w:uiPriority w:val="99"/>
    <w:rsid w:val="00CE603D"/>
  </w:style>
  <w:style w:type="character" w:styleId="ad">
    <w:name w:val="annotation reference"/>
    <w:basedOn w:val="a0"/>
    <w:uiPriority w:val="99"/>
    <w:semiHidden/>
    <w:rsid w:val="00CE603D"/>
    <w:rPr>
      <w:rFonts w:cs="Times New Roman"/>
      <w:sz w:val="16"/>
    </w:rPr>
  </w:style>
  <w:style w:type="paragraph" w:styleId="ae">
    <w:name w:val="annotation text"/>
    <w:basedOn w:val="a"/>
    <w:link w:val="af"/>
    <w:uiPriority w:val="99"/>
    <w:semiHidden/>
    <w:rsid w:val="00CE603D"/>
    <w:rPr>
      <w:sz w:val="20"/>
      <w:szCs w:val="20"/>
    </w:rPr>
  </w:style>
  <w:style w:type="character" w:customStyle="1" w:styleId="af">
    <w:name w:val="Текст примечания Знак"/>
    <w:basedOn w:val="a0"/>
    <w:link w:val="ae"/>
    <w:uiPriority w:val="99"/>
    <w:semiHidden/>
    <w:locked/>
    <w:rsid w:val="00CE603D"/>
    <w:rPr>
      <w:rFonts w:cs="Times New Roman"/>
      <w:lang w:val="ru-RU" w:eastAsia="en-US"/>
    </w:rPr>
  </w:style>
  <w:style w:type="paragraph" w:styleId="af0">
    <w:name w:val="annotation subject"/>
    <w:basedOn w:val="ae"/>
    <w:next w:val="ae"/>
    <w:link w:val="af1"/>
    <w:uiPriority w:val="99"/>
    <w:semiHidden/>
    <w:rsid w:val="00CE603D"/>
    <w:rPr>
      <w:b/>
      <w:bCs/>
    </w:rPr>
  </w:style>
  <w:style w:type="character" w:customStyle="1" w:styleId="af1">
    <w:name w:val="Тема примечания Знак"/>
    <w:basedOn w:val="af"/>
    <w:link w:val="af0"/>
    <w:uiPriority w:val="99"/>
    <w:semiHidden/>
    <w:locked/>
    <w:rsid w:val="00CE603D"/>
    <w:rPr>
      <w:rFonts w:cs="Times New Roman"/>
      <w:b/>
      <w:lang w:val="ru-RU" w:eastAsia="en-US"/>
    </w:rPr>
  </w:style>
  <w:style w:type="character" w:customStyle="1" w:styleId="CommentTextChar">
    <w:name w:val="Comment Text Char"/>
    <w:uiPriority w:val="99"/>
    <w:semiHidden/>
    <w:locked/>
    <w:rsid w:val="00CE603D"/>
    <w:rPr>
      <w:rFonts w:eastAsia="Times New Roman"/>
      <w:sz w:val="20"/>
      <w:lang w:val="ru-RU" w:eastAsia="en-US"/>
    </w:rPr>
  </w:style>
  <w:style w:type="paragraph" w:styleId="af2">
    <w:name w:val="List Paragraph"/>
    <w:basedOn w:val="a"/>
    <w:uiPriority w:val="99"/>
    <w:qFormat/>
    <w:rsid w:val="00D925A5"/>
    <w:pPr>
      <w:widowControl w:val="0"/>
      <w:suppressAutoHyphens/>
      <w:ind w:left="720"/>
    </w:pPr>
    <w:rPr>
      <w:rFonts w:ascii="Calibri" w:hAnsi="Calibri"/>
      <w:kern w:val="1"/>
      <w:sz w:val="22"/>
      <w:szCs w:val="22"/>
      <w:lang w:val="uk-UA" w:eastAsia="hi-IN" w:bidi="hi-IN"/>
    </w:rPr>
  </w:style>
  <w:style w:type="character" w:customStyle="1" w:styleId="CommentSubjectChar">
    <w:name w:val="Comment Subject Char"/>
    <w:uiPriority w:val="99"/>
    <w:semiHidden/>
    <w:locked/>
    <w:rsid w:val="00CE603D"/>
    <w:rPr>
      <w:rFonts w:eastAsia="Times New Roman"/>
      <w:b/>
      <w:sz w:val="20"/>
      <w:lang w:val="ru-RU" w:eastAsia="en-US"/>
    </w:rPr>
  </w:style>
  <w:style w:type="character" w:customStyle="1" w:styleId="cright">
    <w:name w:val="cright"/>
    <w:uiPriority w:val="99"/>
    <w:rsid w:val="00CE603D"/>
  </w:style>
  <w:style w:type="character" w:customStyle="1" w:styleId="fontstyle31">
    <w:name w:val="fontstyle31"/>
    <w:uiPriority w:val="99"/>
    <w:rsid w:val="00CE603D"/>
    <w:rPr>
      <w:rFonts w:ascii="TimesNewRomanPSMT" w:hAnsi="TimesNewRomanPSMT"/>
      <w:color w:val="231F20"/>
      <w:sz w:val="24"/>
    </w:rPr>
  </w:style>
  <w:style w:type="character" w:customStyle="1" w:styleId="FontStyle25">
    <w:name w:val="Font Style25"/>
    <w:uiPriority w:val="99"/>
    <w:rsid w:val="00CE603D"/>
    <w:rPr>
      <w:rFonts w:ascii="Times New Roman" w:hAnsi="Times New Roman"/>
      <w:b/>
      <w:sz w:val="26"/>
    </w:rPr>
  </w:style>
  <w:style w:type="character" w:customStyle="1" w:styleId="fontstyle01">
    <w:name w:val="fontstyle01"/>
    <w:uiPriority w:val="99"/>
    <w:rsid w:val="00CE603D"/>
    <w:rPr>
      <w:rFonts w:ascii="MinionPro-Regular-Identity-H" w:hAnsi="MinionPro-Regular-Identity-H"/>
      <w:color w:val="231F20"/>
      <w:sz w:val="24"/>
    </w:rPr>
  </w:style>
  <w:style w:type="character" w:styleId="af3">
    <w:name w:val="Emphasis"/>
    <w:basedOn w:val="a0"/>
    <w:uiPriority w:val="99"/>
    <w:qFormat/>
    <w:rsid w:val="00CE603D"/>
    <w:rPr>
      <w:rFonts w:cs="Times New Roman"/>
      <w:i/>
    </w:rPr>
  </w:style>
  <w:style w:type="paragraph" w:customStyle="1" w:styleId="rvps2">
    <w:name w:val="rvps2"/>
    <w:basedOn w:val="a"/>
    <w:uiPriority w:val="99"/>
    <w:rsid w:val="00CE603D"/>
    <w:pPr>
      <w:spacing w:before="100" w:beforeAutospacing="1" w:after="100" w:afterAutospacing="1" w:line="240" w:lineRule="auto"/>
    </w:pPr>
    <w:rPr>
      <w:sz w:val="24"/>
      <w:szCs w:val="24"/>
      <w:lang w:val="uk-UA" w:eastAsia="uk-UA"/>
    </w:rPr>
  </w:style>
  <w:style w:type="character" w:customStyle="1" w:styleId="rvts11">
    <w:name w:val="rvts11"/>
    <w:uiPriority w:val="99"/>
    <w:rsid w:val="00CE603D"/>
  </w:style>
  <w:style w:type="paragraph" w:customStyle="1" w:styleId="msonormalcxspmiddle">
    <w:name w:val="msonormalcxspmiddle"/>
    <w:basedOn w:val="a"/>
    <w:uiPriority w:val="99"/>
    <w:rsid w:val="00CE603D"/>
    <w:pPr>
      <w:suppressAutoHyphens/>
      <w:spacing w:before="280" w:after="280" w:line="252" w:lineRule="auto"/>
    </w:pPr>
    <w:rPr>
      <w:rFonts w:ascii="Cambria" w:hAnsi="Cambria" w:cs="Cambria"/>
      <w:sz w:val="22"/>
      <w:szCs w:val="22"/>
      <w:lang w:val="en-US" w:eastAsia="zh-CN"/>
    </w:rPr>
  </w:style>
  <w:style w:type="character" w:customStyle="1" w:styleId="FontStyle310">
    <w:name w:val="Font Style31"/>
    <w:uiPriority w:val="99"/>
    <w:rsid w:val="00CE603D"/>
    <w:rPr>
      <w:rFonts w:ascii="Times New Roman" w:hAnsi="Times New Roman"/>
      <w:sz w:val="26"/>
    </w:rPr>
  </w:style>
  <w:style w:type="paragraph" w:styleId="af4">
    <w:name w:val="footnote text"/>
    <w:basedOn w:val="a"/>
    <w:link w:val="10"/>
    <w:uiPriority w:val="99"/>
    <w:semiHidden/>
    <w:rsid w:val="00CE603D"/>
    <w:pPr>
      <w:spacing w:after="0" w:line="240" w:lineRule="auto"/>
    </w:pPr>
    <w:rPr>
      <w:noProof/>
      <w:sz w:val="20"/>
      <w:szCs w:val="20"/>
      <w:lang w:val="uk-UA" w:eastAsia="uk-UA"/>
    </w:rPr>
  </w:style>
  <w:style w:type="character" w:customStyle="1" w:styleId="af5">
    <w:name w:val="Текст сноски Знак"/>
    <w:basedOn w:val="a0"/>
    <w:uiPriority w:val="99"/>
    <w:semiHidden/>
    <w:rPr>
      <w:lang w:val="ru-RU" w:eastAsia="en-US"/>
    </w:rPr>
  </w:style>
  <w:style w:type="character" w:customStyle="1" w:styleId="10">
    <w:name w:val="Текст сноски Знак1"/>
    <w:basedOn w:val="a0"/>
    <w:link w:val="af4"/>
    <w:uiPriority w:val="99"/>
    <w:semiHidden/>
    <w:locked/>
    <w:rPr>
      <w:rFonts w:cs="Times New Roman"/>
      <w:sz w:val="20"/>
      <w:szCs w:val="20"/>
      <w:lang w:val="x-none" w:eastAsia="en-US"/>
    </w:rPr>
  </w:style>
  <w:style w:type="character" w:customStyle="1" w:styleId="content">
    <w:name w:val="content"/>
    <w:uiPriority w:val="99"/>
    <w:rsid w:val="00CE603D"/>
  </w:style>
  <w:style w:type="table" w:styleId="af6">
    <w:name w:val="Table Grid"/>
    <w:basedOn w:val="a1"/>
    <w:uiPriority w:val="99"/>
    <w:rsid w:val="00CE603D"/>
    <w:rPr>
      <w:rFonts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
    <w:link w:val="af8"/>
    <w:uiPriority w:val="99"/>
    <w:qFormat/>
    <w:rsid w:val="00BD7EB0"/>
    <w:pPr>
      <w:spacing w:after="0" w:line="240" w:lineRule="auto"/>
      <w:jc w:val="center"/>
    </w:pPr>
    <w:rPr>
      <w:b/>
      <w:bCs/>
      <w:szCs w:val="24"/>
      <w:lang w:val="uk-UA" w:eastAsia="ru-RU"/>
    </w:rPr>
  </w:style>
  <w:style w:type="character" w:customStyle="1" w:styleId="af8">
    <w:name w:val="Название Знак"/>
    <w:basedOn w:val="a0"/>
    <w:link w:val="af7"/>
    <w:uiPriority w:val="99"/>
    <w:locked/>
    <w:rsid w:val="00BD7EB0"/>
    <w:rPr>
      <w:rFonts w:cs="Times New Roman"/>
      <w:b/>
      <w:bCs/>
      <w:sz w:val="24"/>
      <w:szCs w:val="24"/>
      <w:lang w:val="uk-UA" w:eastAsia="ru-RU" w:bidi="ar-SA"/>
    </w:rPr>
  </w:style>
  <w:style w:type="character" w:customStyle="1" w:styleId="af9">
    <w:name w:val="Основной текст_"/>
    <w:link w:val="21"/>
    <w:uiPriority w:val="99"/>
    <w:locked/>
    <w:rsid w:val="00AA4F6A"/>
    <w:rPr>
      <w:shd w:val="clear" w:color="auto" w:fill="FFFFFF"/>
    </w:rPr>
  </w:style>
  <w:style w:type="paragraph" w:customStyle="1" w:styleId="21">
    <w:name w:val="Основной текст2"/>
    <w:basedOn w:val="a"/>
    <w:link w:val="af9"/>
    <w:uiPriority w:val="99"/>
    <w:rsid w:val="00AA4F6A"/>
    <w:pPr>
      <w:widowControl w:val="0"/>
      <w:shd w:val="clear" w:color="auto" w:fill="FFFFFF"/>
      <w:spacing w:after="60" w:line="240" w:lineRule="atLeast"/>
      <w:jc w:val="center"/>
    </w:pPr>
    <w:rPr>
      <w:sz w:val="20"/>
      <w:szCs w:val="20"/>
      <w:shd w:val="clear" w:color="auto" w:fill="FFFFFF"/>
      <w:lang w:eastAsia="ru-RU"/>
    </w:rPr>
  </w:style>
  <w:style w:type="paragraph" w:customStyle="1" w:styleId="31">
    <w:name w:val="Основной текст 31"/>
    <w:basedOn w:val="a"/>
    <w:uiPriority w:val="99"/>
    <w:rsid w:val="005851C4"/>
    <w:pPr>
      <w:suppressAutoHyphens/>
      <w:spacing w:after="0" w:line="360" w:lineRule="auto"/>
      <w:jc w:val="both"/>
    </w:pPr>
    <w:rPr>
      <w:rFonts w:eastAsia="MS Mincho"/>
      <w:szCs w:val="20"/>
      <w:lang w:val="uk-UA" w:eastAsia="ar-SA"/>
    </w:rPr>
  </w:style>
  <w:style w:type="paragraph" w:customStyle="1" w:styleId="11">
    <w:name w:val="Абзац списку1"/>
    <w:basedOn w:val="a"/>
    <w:uiPriority w:val="99"/>
    <w:rsid w:val="000B72A7"/>
    <w:pPr>
      <w:ind w:left="720"/>
      <w:contextualSpacing/>
    </w:pPr>
    <w:rPr>
      <w:rFonts w:ascii="Calibri" w:hAnsi="Calibri"/>
      <w:sz w:val="22"/>
      <w:szCs w:val="22"/>
      <w:lang w:val="uk-UA"/>
    </w:rPr>
  </w:style>
  <w:style w:type="paragraph" w:customStyle="1" w:styleId="210">
    <w:name w:val="Основной текст с отступом 21"/>
    <w:basedOn w:val="a"/>
    <w:uiPriority w:val="99"/>
    <w:rsid w:val="00822348"/>
    <w:pPr>
      <w:widowControl w:val="0"/>
      <w:suppressAutoHyphens/>
      <w:spacing w:after="0" w:line="360" w:lineRule="auto"/>
      <w:ind w:firstLine="539"/>
      <w:jc w:val="both"/>
    </w:pPr>
    <w:rPr>
      <w:rFonts w:eastAsia="SimSun" w:cs="Arial"/>
      <w:kern w:val="1"/>
      <w:szCs w:val="32"/>
      <w:lang w:eastAsia="hi-IN" w:bidi="hi-IN"/>
    </w:rPr>
  </w:style>
  <w:style w:type="character" w:customStyle="1" w:styleId="s">
    <w:name w:val="s"/>
    <w:basedOn w:val="a0"/>
    <w:uiPriority w:val="99"/>
    <w:rsid w:val="00273E50"/>
    <w:rPr>
      <w:rFonts w:cs="Times New Roman"/>
    </w:rPr>
  </w:style>
  <w:style w:type="character" w:customStyle="1" w:styleId="sq">
    <w:name w:val="sq"/>
    <w:basedOn w:val="a0"/>
    <w:uiPriority w:val="99"/>
    <w:rsid w:val="00273E50"/>
    <w:rPr>
      <w:rFonts w:cs="Times New Roman"/>
    </w:rPr>
  </w:style>
  <w:style w:type="paragraph" w:styleId="HTML">
    <w:name w:val="HTML Preformatted"/>
    <w:basedOn w:val="a"/>
    <w:link w:val="HTML0"/>
    <w:uiPriority w:val="99"/>
    <w:rsid w:val="00D43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locked/>
    <w:rPr>
      <w:rFonts w:ascii="Courier New" w:hAnsi="Courier New" w:cs="Courier New"/>
      <w:sz w:val="20"/>
      <w:szCs w:val="20"/>
      <w:lang w:val="x-none" w:eastAsia="en-US"/>
    </w:rPr>
  </w:style>
  <w:style w:type="character" w:styleId="afa">
    <w:name w:val="page number"/>
    <w:basedOn w:val="a0"/>
    <w:uiPriority w:val="99"/>
    <w:rsid w:val="00BC0B6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732967">
      <w:marLeft w:val="0"/>
      <w:marRight w:val="0"/>
      <w:marTop w:val="0"/>
      <w:marBottom w:val="0"/>
      <w:divBdr>
        <w:top w:val="none" w:sz="0" w:space="0" w:color="auto"/>
        <w:left w:val="none" w:sz="0" w:space="0" w:color="auto"/>
        <w:bottom w:val="none" w:sz="0" w:space="0" w:color="auto"/>
        <w:right w:val="none" w:sz="0" w:space="0" w:color="auto"/>
      </w:divBdr>
    </w:div>
    <w:div w:id="801732968">
      <w:marLeft w:val="0"/>
      <w:marRight w:val="0"/>
      <w:marTop w:val="0"/>
      <w:marBottom w:val="0"/>
      <w:divBdr>
        <w:top w:val="none" w:sz="0" w:space="0" w:color="auto"/>
        <w:left w:val="none" w:sz="0" w:space="0" w:color="auto"/>
        <w:bottom w:val="none" w:sz="0" w:space="0" w:color="auto"/>
        <w:right w:val="none" w:sz="0" w:space="0" w:color="auto"/>
      </w:divBdr>
    </w:div>
    <w:div w:id="801732969">
      <w:marLeft w:val="0"/>
      <w:marRight w:val="0"/>
      <w:marTop w:val="0"/>
      <w:marBottom w:val="0"/>
      <w:divBdr>
        <w:top w:val="none" w:sz="0" w:space="0" w:color="auto"/>
        <w:left w:val="none" w:sz="0" w:space="0" w:color="auto"/>
        <w:bottom w:val="none" w:sz="0" w:space="0" w:color="auto"/>
        <w:right w:val="none" w:sz="0" w:space="0" w:color="auto"/>
      </w:divBdr>
    </w:div>
    <w:div w:id="801732970">
      <w:marLeft w:val="0"/>
      <w:marRight w:val="0"/>
      <w:marTop w:val="0"/>
      <w:marBottom w:val="0"/>
      <w:divBdr>
        <w:top w:val="none" w:sz="0" w:space="0" w:color="auto"/>
        <w:left w:val="none" w:sz="0" w:space="0" w:color="auto"/>
        <w:bottom w:val="none" w:sz="0" w:space="0" w:color="auto"/>
        <w:right w:val="none" w:sz="0" w:space="0" w:color="auto"/>
      </w:divBdr>
    </w:div>
    <w:div w:id="801732971">
      <w:marLeft w:val="0"/>
      <w:marRight w:val="0"/>
      <w:marTop w:val="0"/>
      <w:marBottom w:val="0"/>
      <w:divBdr>
        <w:top w:val="none" w:sz="0" w:space="0" w:color="auto"/>
        <w:left w:val="none" w:sz="0" w:space="0" w:color="auto"/>
        <w:bottom w:val="none" w:sz="0" w:space="0" w:color="auto"/>
        <w:right w:val="none" w:sz="0" w:space="0" w:color="auto"/>
      </w:divBdr>
    </w:div>
    <w:div w:id="801732972">
      <w:marLeft w:val="0"/>
      <w:marRight w:val="0"/>
      <w:marTop w:val="0"/>
      <w:marBottom w:val="0"/>
      <w:divBdr>
        <w:top w:val="none" w:sz="0" w:space="0" w:color="auto"/>
        <w:left w:val="none" w:sz="0" w:space="0" w:color="auto"/>
        <w:bottom w:val="none" w:sz="0" w:space="0" w:color="auto"/>
        <w:right w:val="none" w:sz="0" w:space="0" w:color="auto"/>
      </w:divBdr>
    </w:div>
    <w:div w:id="801732973">
      <w:marLeft w:val="0"/>
      <w:marRight w:val="0"/>
      <w:marTop w:val="0"/>
      <w:marBottom w:val="0"/>
      <w:divBdr>
        <w:top w:val="none" w:sz="0" w:space="0" w:color="auto"/>
        <w:left w:val="none" w:sz="0" w:space="0" w:color="auto"/>
        <w:bottom w:val="none" w:sz="0" w:space="0" w:color="auto"/>
        <w:right w:val="none" w:sz="0" w:space="0" w:color="auto"/>
      </w:divBdr>
    </w:div>
    <w:div w:id="801732974">
      <w:marLeft w:val="0"/>
      <w:marRight w:val="0"/>
      <w:marTop w:val="0"/>
      <w:marBottom w:val="0"/>
      <w:divBdr>
        <w:top w:val="none" w:sz="0" w:space="0" w:color="auto"/>
        <w:left w:val="none" w:sz="0" w:space="0" w:color="auto"/>
        <w:bottom w:val="none" w:sz="0" w:space="0" w:color="auto"/>
        <w:right w:val="none" w:sz="0" w:space="0" w:color="auto"/>
      </w:divBdr>
    </w:div>
    <w:div w:id="801732975">
      <w:marLeft w:val="0"/>
      <w:marRight w:val="0"/>
      <w:marTop w:val="0"/>
      <w:marBottom w:val="0"/>
      <w:divBdr>
        <w:top w:val="none" w:sz="0" w:space="0" w:color="auto"/>
        <w:left w:val="none" w:sz="0" w:space="0" w:color="auto"/>
        <w:bottom w:val="none" w:sz="0" w:space="0" w:color="auto"/>
        <w:right w:val="none" w:sz="0" w:space="0" w:color="auto"/>
      </w:divBdr>
    </w:div>
    <w:div w:id="801732976">
      <w:marLeft w:val="0"/>
      <w:marRight w:val="0"/>
      <w:marTop w:val="0"/>
      <w:marBottom w:val="0"/>
      <w:divBdr>
        <w:top w:val="none" w:sz="0" w:space="0" w:color="auto"/>
        <w:left w:val="none" w:sz="0" w:space="0" w:color="auto"/>
        <w:bottom w:val="none" w:sz="0" w:space="0" w:color="auto"/>
        <w:right w:val="none" w:sz="0" w:space="0" w:color="auto"/>
      </w:divBdr>
    </w:div>
    <w:div w:id="801732977">
      <w:marLeft w:val="0"/>
      <w:marRight w:val="0"/>
      <w:marTop w:val="0"/>
      <w:marBottom w:val="0"/>
      <w:divBdr>
        <w:top w:val="none" w:sz="0" w:space="0" w:color="auto"/>
        <w:left w:val="none" w:sz="0" w:space="0" w:color="auto"/>
        <w:bottom w:val="none" w:sz="0" w:space="0" w:color="auto"/>
        <w:right w:val="none" w:sz="0" w:space="0" w:color="auto"/>
      </w:divBdr>
    </w:div>
    <w:div w:id="8017329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bis-nbuv.gov.ua/cgi-bin/irbis_nbuv/cgiirbis_64.exe?Z21ID=&amp;I21DBN=UJRN&amp;P21DBN=UJRN&amp;S21STN=1&amp;S21REF=10&amp;S21FMT=juu_all&amp;C21COM=S&amp;S21CNR=20&amp;S21P01=0&amp;S21P02=0&amp;S21P03=I=&amp;S21COLORTERMS=0&amp;S21STR=%D0%9669898:%D0%A4%D1%96%D0%BB%D0%BE%D0%BB."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37931</Words>
  <Characters>21621</Characters>
  <Application>Microsoft Office Word</Application>
  <DocSecurity>0</DocSecurity>
  <Lines>180</Lines>
  <Paragraphs>118</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України</vt:lpstr>
    </vt:vector>
  </TitlesOfParts>
  <Company>MoBIL GROUP</Company>
  <LinksUpToDate>false</LinksUpToDate>
  <CharactersWithSpaces>59434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www</dc:creator>
  <cp:lastModifiedBy>Freedom</cp:lastModifiedBy>
  <cp:revision>2</cp:revision>
  <cp:lastPrinted>2019-08-11T16:04:00Z</cp:lastPrinted>
  <dcterms:created xsi:type="dcterms:W3CDTF">2019-08-27T06:14:00Z</dcterms:created>
  <dcterms:modified xsi:type="dcterms:W3CDTF">2019-08-27T06:14:00Z</dcterms:modified>
</cp:coreProperties>
</file>